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E" w:rsidRDefault="00DA6C89" w:rsidP="00DA6C89">
      <w:pPr>
        <w:pStyle w:val="1"/>
        <w:numPr>
          <w:ilvl w:val="0"/>
          <w:numId w:val="0"/>
        </w:numPr>
        <w:tabs>
          <w:tab w:val="left" w:pos="180"/>
          <w:tab w:val="center" w:pos="4677"/>
        </w:tabs>
        <w:rPr>
          <w:sz w:val="24"/>
          <w:szCs w:val="24"/>
        </w:rPr>
      </w:pPr>
      <w:r w:rsidRPr="0024607A">
        <w:rPr>
          <w:sz w:val="24"/>
          <w:szCs w:val="24"/>
        </w:rPr>
        <w:t xml:space="preserve">ДОГОВОР </w:t>
      </w:r>
    </w:p>
    <w:p w:rsidR="00DA6C89" w:rsidRPr="0024607A" w:rsidRDefault="00DA6C89" w:rsidP="00DA6C89">
      <w:pPr>
        <w:pStyle w:val="1"/>
        <w:numPr>
          <w:ilvl w:val="0"/>
          <w:numId w:val="0"/>
        </w:numPr>
        <w:tabs>
          <w:tab w:val="left" w:pos="180"/>
          <w:tab w:val="center" w:pos="4677"/>
        </w:tabs>
        <w:rPr>
          <w:sz w:val="24"/>
          <w:szCs w:val="24"/>
        </w:rPr>
      </w:pPr>
      <w:r w:rsidRPr="0024607A">
        <w:rPr>
          <w:sz w:val="24"/>
          <w:szCs w:val="24"/>
        </w:rPr>
        <w:t xml:space="preserve">№ </w:t>
      </w:r>
      <w:r w:rsidR="004E790C" w:rsidRPr="0024607A">
        <w:rPr>
          <w:sz w:val="24"/>
          <w:szCs w:val="24"/>
        </w:rPr>
        <w:t>__________-</w:t>
      </w:r>
      <w:r w:rsidR="0024607A" w:rsidRPr="0024607A">
        <w:rPr>
          <w:sz w:val="24"/>
          <w:szCs w:val="24"/>
        </w:rPr>
        <w:t xml:space="preserve"> </w:t>
      </w:r>
      <w:r w:rsidR="008E498D" w:rsidRPr="0024607A">
        <w:rPr>
          <w:sz w:val="24"/>
          <w:szCs w:val="24"/>
        </w:rPr>
        <w:t xml:space="preserve">от </w:t>
      </w:r>
      <w:r w:rsidR="0024607A" w:rsidRPr="0024607A">
        <w:rPr>
          <w:sz w:val="24"/>
          <w:szCs w:val="24"/>
        </w:rPr>
        <w:t>_____________</w:t>
      </w:r>
      <w:r w:rsidR="00932E95" w:rsidRPr="0024607A">
        <w:rPr>
          <w:sz w:val="24"/>
          <w:szCs w:val="24"/>
        </w:rPr>
        <w:t xml:space="preserve"> г.</w:t>
      </w:r>
      <w:r w:rsidR="00810812" w:rsidRPr="0024607A">
        <w:rPr>
          <w:sz w:val="24"/>
          <w:szCs w:val="24"/>
        </w:rPr>
        <w:fldChar w:fldCharType="begin"/>
      </w:r>
      <w:r w:rsidRPr="0024607A">
        <w:rPr>
          <w:sz w:val="24"/>
          <w:szCs w:val="24"/>
        </w:rPr>
        <w:instrText xml:space="preserve"> ASK  (номер)  \* MERGEFORMAT </w:instrText>
      </w:r>
      <w:r w:rsidR="00810812" w:rsidRPr="0024607A">
        <w:rPr>
          <w:sz w:val="24"/>
          <w:szCs w:val="24"/>
        </w:rPr>
        <w:fldChar w:fldCharType="end"/>
      </w:r>
    </w:p>
    <w:p w:rsidR="00DA6C89" w:rsidRPr="005C7FCC" w:rsidRDefault="00DA6C89" w:rsidP="00DA6C89">
      <w:pPr>
        <w:jc w:val="center"/>
        <w:rPr>
          <w:b/>
        </w:rPr>
      </w:pPr>
      <w:r w:rsidRPr="005C7FCC">
        <w:rPr>
          <w:b/>
        </w:rPr>
        <w:t>на оказание информационных услуг</w:t>
      </w:r>
    </w:p>
    <w:tbl>
      <w:tblPr>
        <w:tblW w:w="0" w:type="auto"/>
        <w:jc w:val="center"/>
        <w:tblLayout w:type="fixed"/>
        <w:tblLook w:val="0000"/>
      </w:tblPr>
      <w:tblGrid>
        <w:gridCol w:w="4786"/>
        <w:gridCol w:w="4961"/>
      </w:tblGrid>
      <w:tr w:rsidR="002A288B" w:rsidRPr="0024607A" w:rsidTr="00793BAA">
        <w:trPr>
          <w:trHeight w:val="317"/>
          <w:jc w:val="center"/>
        </w:trPr>
        <w:tc>
          <w:tcPr>
            <w:tcW w:w="4786" w:type="dxa"/>
          </w:tcPr>
          <w:p w:rsidR="00DA6C89" w:rsidRPr="0024607A" w:rsidRDefault="00DA6C89" w:rsidP="00793BAA">
            <w:pPr>
              <w:snapToGrid w:val="0"/>
              <w:spacing w:after="360"/>
              <w:jc w:val="both"/>
            </w:pPr>
            <w:r w:rsidRPr="0024607A">
              <w:t xml:space="preserve">г. </w:t>
            </w:r>
            <w:r w:rsidR="0024607A">
              <w:t>Гатчина</w:t>
            </w:r>
          </w:p>
        </w:tc>
        <w:tc>
          <w:tcPr>
            <w:tcW w:w="4961" w:type="dxa"/>
          </w:tcPr>
          <w:p w:rsidR="00DA6C89" w:rsidRPr="0024607A" w:rsidRDefault="00DA6C89" w:rsidP="00793BAA">
            <w:pPr>
              <w:snapToGrid w:val="0"/>
              <w:spacing w:after="360"/>
              <w:jc w:val="right"/>
            </w:pPr>
          </w:p>
        </w:tc>
      </w:tr>
    </w:tbl>
    <w:p w:rsidR="005F5302" w:rsidRDefault="005F5302" w:rsidP="005F5302">
      <w:pPr>
        <w:ind w:firstLine="709"/>
        <w:jc w:val="both"/>
      </w:pPr>
      <w:r w:rsidRPr="00680669">
        <w:t>А</w:t>
      </w:r>
      <w:r w:rsidR="0021652F">
        <w:t>втономное образовательное учреждение</w:t>
      </w:r>
      <w:r w:rsidRPr="00680669">
        <w:t xml:space="preserve"> </w:t>
      </w:r>
      <w:r w:rsidR="0021652F">
        <w:t>высшего образования</w:t>
      </w:r>
      <w:r w:rsidRPr="00680669">
        <w:t xml:space="preserve"> Л</w:t>
      </w:r>
      <w:r w:rsidR="0021652F">
        <w:t>енинградской области</w:t>
      </w:r>
      <w:r w:rsidRPr="00680669">
        <w:t xml:space="preserve"> «Государственный институт экономики, финансов, права и технологий»,</w:t>
      </w:r>
      <w:r>
        <w:t xml:space="preserve"> именуемый в дальнейшем «</w:t>
      </w:r>
      <w:r w:rsidRPr="00947AE8">
        <w:rPr>
          <w:b/>
        </w:rPr>
        <w:t>Исполнитель</w:t>
      </w:r>
      <w:r>
        <w:t xml:space="preserve">», в лице </w:t>
      </w:r>
      <w:r w:rsidR="0021652F">
        <w:t>Врио ректора Туфанова Александра Олеговича</w:t>
      </w:r>
      <w:r>
        <w:t xml:space="preserve">, действующий на основании </w:t>
      </w:r>
      <w:r w:rsidR="0021652F" w:rsidRPr="0021652F">
        <w:rPr>
          <w:b/>
        </w:rPr>
        <w:t>Устава</w:t>
      </w:r>
      <w:r>
        <w:t xml:space="preserve">, с одной стороны, и </w:t>
      </w:r>
      <w:r w:rsidRPr="00DA628E">
        <w:t>Ф.И.О.________________</w:t>
      </w:r>
      <w:r>
        <w:t>____________________________</w:t>
      </w:r>
      <w:r w:rsidRPr="00DA628E">
        <w:t xml:space="preserve">, </w:t>
      </w:r>
    </w:p>
    <w:p w:rsidR="005F5302" w:rsidRPr="00DA628E" w:rsidRDefault="005F5302" w:rsidP="005F5302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  <w:rPr>
          <w:u w:val="single"/>
        </w:rPr>
      </w:pPr>
      <w:r>
        <w:t>п</w:t>
      </w:r>
      <w:r w:rsidRPr="00DA628E">
        <w:t>роживающий по</w:t>
      </w:r>
      <w:r>
        <w:t xml:space="preserve"> </w:t>
      </w:r>
      <w:r w:rsidRPr="00DA628E">
        <w:t xml:space="preserve">адресу: </w:t>
      </w:r>
      <w:r w:rsidR="008949F6">
        <w:t>___________________________________________________,</w:t>
      </w:r>
      <w:r>
        <w:rPr>
          <w:u w:val="single"/>
        </w:rPr>
        <w:t xml:space="preserve">                                                                                                                      </w:t>
      </w:r>
    </w:p>
    <w:p w:rsidR="005F5302" w:rsidRPr="00DA628E" w:rsidRDefault="005F5302" w:rsidP="005F5302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</w:pPr>
      <w:r w:rsidRPr="00DA628E">
        <w:t>паспорт серии __________</w:t>
      </w:r>
      <w:r>
        <w:t xml:space="preserve"> </w:t>
      </w:r>
      <w:r w:rsidRPr="00DA628E">
        <w:t>№ _____________ выдан</w:t>
      </w:r>
      <w:r>
        <w:t xml:space="preserve"> </w:t>
      </w:r>
      <w:r w:rsidRPr="00DA628E">
        <w:t>__________________________</w:t>
      </w:r>
      <w:r w:rsidRPr="00DA628E">
        <w:rPr>
          <w:u w:val="single"/>
        </w:rPr>
        <w:t xml:space="preserve">, </w:t>
      </w:r>
      <w:r w:rsidRPr="00DA628E">
        <w:t>_____________</w:t>
      </w:r>
      <w:r w:rsidRPr="00DA628E">
        <w:rPr>
          <w:u w:val="single"/>
        </w:rPr>
        <w:t xml:space="preserve">, </w:t>
      </w:r>
      <w:r>
        <w:rPr>
          <w:u w:val="single"/>
        </w:rPr>
        <w:t xml:space="preserve">                         </w:t>
      </w:r>
      <w:r w:rsidRPr="00DA628E">
        <w:t xml:space="preserve"> дата рождения </w:t>
      </w:r>
      <w:r>
        <w:rPr>
          <w:u w:val="single"/>
        </w:rPr>
        <w:t xml:space="preserve">                     </w:t>
      </w:r>
      <w:r w:rsidRPr="00DA628E">
        <w:t xml:space="preserve"> , страховое свидетельство </w:t>
      </w:r>
      <w:r>
        <w:t xml:space="preserve">                </w:t>
      </w:r>
      <w:r w:rsidRPr="00AA7925">
        <w:t>№ ______________</w:t>
      </w:r>
      <w:r w:rsidRPr="00DA628E">
        <w:t xml:space="preserve"> ИНН </w:t>
      </w:r>
      <w:r w:rsidRPr="00AA7925">
        <w:t>_________________</w:t>
      </w:r>
      <w:r w:rsidRPr="00204A81">
        <w:t xml:space="preserve"> </w:t>
      </w:r>
      <w:r w:rsidRPr="00DA628E">
        <w:t>,</w:t>
      </w:r>
    </w:p>
    <w:p w:rsidR="005F5302" w:rsidRDefault="005F5302" w:rsidP="005F5302">
      <w:pPr>
        <w:ind w:firstLine="709"/>
        <w:jc w:val="both"/>
      </w:pPr>
    </w:p>
    <w:p w:rsidR="00A52CA5" w:rsidRDefault="005F5302" w:rsidP="00204A81">
      <w:pPr>
        <w:jc w:val="both"/>
        <w:rPr>
          <w:iCs/>
        </w:rPr>
      </w:pPr>
      <w:r w:rsidRPr="00DA628E">
        <w:t>именуемый(ая) в дальнейшем «</w:t>
      </w:r>
      <w:r w:rsidRPr="00947AE8">
        <w:rPr>
          <w:b/>
        </w:rPr>
        <w:t>Заказчик</w:t>
      </w:r>
      <w:r w:rsidRPr="00DA628E">
        <w:t>», с другой стороны, при совместном упоминании именуемые «</w:t>
      </w:r>
      <w:r w:rsidRPr="00947AE8">
        <w:rPr>
          <w:b/>
        </w:rPr>
        <w:t>Стороны</w:t>
      </w:r>
      <w:r w:rsidRPr="00DA628E">
        <w:t>»</w:t>
      </w:r>
      <w:r w:rsidR="00537F95">
        <w:t xml:space="preserve">, </w:t>
      </w:r>
      <w:r w:rsidR="00A52CA5" w:rsidRPr="0024607A">
        <w:t>заключили настоящий Договор о нижеследующем</w:t>
      </w:r>
      <w:r w:rsidR="00A52CA5" w:rsidRPr="0024607A">
        <w:rPr>
          <w:iCs/>
        </w:rPr>
        <w:t>:</w:t>
      </w:r>
    </w:p>
    <w:p w:rsidR="00BE448B" w:rsidRPr="0024607A" w:rsidRDefault="00BE448B" w:rsidP="00BE448B">
      <w:pPr>
        <w:ind w:firstLine="709"/>
        <w:jc w:val="both"/>
      </w:pPr>
    </w:p>
    <w:p w:rsidR="001D6EAF" w:rsidRDefault="00C33DEC" w:rsidP="00C33DEC">
      <w:pPr>
        <w:pStyle w:val="1"/>
        <w:numPr>
          <w:ilvl w:val="0"/>
          <w:numId w:val="0"/>
        </w:num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6EAF" w:rsidRPr="0024607A">
        <w:rPr>
          <w:sz w:val="24"/>
          <w:szCs w:val="24"/>
        </w:rPr>
        <w:t>ПРЕДМЕТ ДОГОВОРА</w:t>
      </w:r>
    </w:p>
    <w:p w:rsidR="007C7845" w:rsidRDefault="00A24BFC" w:rsidP="00BE448B">
      <w:pPr>
        <w:pStyle w:val="2"/>
        <w:numPr>
          <w:ilvl w:val="1"/>
          <w:numId w:val="2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i w:val="0"/>
          <w:iCs/>
          <w:color w:val="auto"/>
          <w:sz w:val="24"/>
          <w:szCs w:val="24"/>
        </w:rPr>
      </w:pPr>
      <w:r w:rsidRPr="0024607A">
        <w:rPr>
          <w:i w:val="0"/>
          <w:iCs/>
          <w:color w:val="auto"/>
          <w:sz w:val="24"/>
          <w:szCs w:val="24"/>
        </w:rPr>
        <w:t>Исполнитель в соответствии с условиями настоящего Договора</w:t>
      </w:r>
      <w:r w:rsidR="007163B3" w:rsidRPr="0024607A">
        <w:rPr>
          <w:i w:val="0"/>
          <w:iCs/>
          <w:color w:val="auto"/>
          <w:sz w:val="24"/>
          <w:szCs w:val="24"/>
        </w:rPr>
        <w:t xml:space="preserve">, </w:t>
      </w:r>
      <w:r w:rsidR="0069156D">
        <w:rPr>
          <w:i w:val="0"/>
          <w:iCs/>
          <w:color w:val="auto"/>
          <w:sz w:val="24"/>
          <w:szCs w:val="24"/>
        </w:rPr>
        <w:t>Приложений</w:t>
      </w:r>
      <w:r w:rsidRPr="00844F27">
        <w:rPr>
          <w:i w:val="0"/>
          <w:iCs/>
          <w:color w:val="auto"/>
          <w:sz w:val="24"/>
          <w:szCs w:val="24"/>
        </w:rPr>
        <w:t xml:space="preserve"> 1</w:t>
      </w:r>
      <w:r w:rsidR="0069156D">
        <w:rPr>
          <w:i w:val="0"/>
          <w:iCs/>
          <w:color w:val="auto"/>
          <w:sz w:val="24"/>
          <w:szCs w:val="24"/>
        </w:rPr>
        <w:t>-3</w:t>
      </w:r>
      <w:r w:rsidR="007163B3" w:rsidRPr="00844F27">
        <w:rPr>
          <w:i w:val="0"/>
          <w:iCs/>
          <w:color w:val="auto"/>
          <w:sz w:val="24"/>
          <w:szCs w:val="24"/>
        </w:rPr>
        <w:t xml:space="preserve"> </w:t>
      </w:r>
      <w:r w:rsidRPr="0024607A">
        <w:rPr>
          <w:i w:val="0"/>
          <w:iCs/>
          <w:color w:val="auto"/>
          <w:sz w:val="24"/>
          <w:szCs w:val="24"/>
        </w:rPr>
        <w:t xml:space="preserve">к нему осуществляет </w:t>
      </w:r>
      <w:r w:rsidRPr="00844F27">
        <w:rPr>
          <w:i w:val="0"/>
          <w:iCs/>
          <w:color w:val="auto"/>
          <w:sz w:val="24"/>
          <w:szCs w:val="24"/>
        </w:rPr>
        <w:t>выполнение информационной услуги</w:t>
      </w:r>
      <w:r w:rsidRPr="0024607A">
        <w:rPr>
          <w:i w:val="0"/>
          <w:iCs/>
          <w:color w:val="auto"/>
          <w:sz w:val="24"/>
          <w:szCs w:val="24"/>
        </w:rPr>
        <w:t xml:space="preserve"> </w:t>
      </w:r>
      <w:r w:rsidR="007C7845">
        <w:rPr>
          <w:i w:val="0"/>
          <w:iCs/>
          <w:color w:val="auto"/>
          <w:sz w:val="24"/>
          <w:szCs w:val="24"/>
        </w:rPr>
        <w:t>по подготовке статьи «_________________________________________________</w:t>
      </w:r>
      <w:r w:rsidR="00FF0477">
        <w:rPr>
          <w:i w:val="0"/>
          <w:iCs/>
          <w:color w:val="auto"/>
          <w:sz w:val="24"/>
          <w:szCs w:val="24"/>
        </w:rPr>
        <w:t>________</w:t>
      </w:r>
      <w:r w:rsidR="007C7845">
        <w:rPr>
          <w:i w:val="0"/>
          <w:iCs/>
          <w:color w:val="auto"/>
          <w:sz w:val="24"/>
          <w:szCs w:val="24"/>
        </w:rPr>
        <w:t>»</w:t>
      </w:r>
    </w:p>
    <w:p w:rsidR="007C7845" w:rsidRPr="007C7845" w:rsidRDefault="007C7845" w:rsidP="007C7845">
      <w:pPr>
        <w:pStyle w:val="2"/>
        <w:numPr>
          <w:ilvl w:val="0"/>
          <w:numId w:val="0"/>
        </w:numPr>
        <w:tabs>
          <w:tab w:val="left" w:pos="426"/>
        </w:tabs>
        <w:jc w:val="center"/>
        <w:rPr>
          <w:i w:val="0"/>
          <w:iCs/>
          <w:color w:val="auto"/>
        </w:rPr>
      </w:pPr>
      <w:r w:rsidRPr="007C7845">
        <w:rPr>
          <w:i w:val="0"/>
          <w:iCs/>
          <w:color w:val="auto"/>
        </w:rPr>
        <w:t>Название статьи</w:t>
      </w:r>
    </w:p>
    <w:p w:rsidR="00A24BFC" w:rsidRPr="0024607A" w:rsidRDefault="007867CF" w:rsidP="007C7845">
      <w:pPr>
        <w:pStyle w:val="2"/>
        <w:numPr>
          <w:ilvl w:val="0"/>
          <w:numId w:val="0"/>
        </w:numPr>
        <w:tabs>
          <w:tab w:val="left" w:pos="426"/>
        </w:tabs>
        <w:jc w:val="both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>(далее – статья</w:t>
      </w:r>
      <w:r w:rsidR="00497112" w:rsidRPr="0024607A">
        <w:rPr>
          <w:i w:val="0"/>
          <w:iCs/>
          <w:color w:val="auto"/>
          <w:sz w:val="24"/>
          <w:szCs w:val="24"/>
        </w:rPr>
        <w:t xml:space="preserve">) к публикации в </w:t>
      </w:r>
      <w:r w:rsidR="00D6221F">
        <w:rPr>
          <w:i w:val="0"/>
          <w:iCs/>
          <w:color w:val="auto"/>
          <w:sz w:val="24"/>
          <w:szCs w:val="24"/>
        </w:rPr>
        <w:t>периодическом издании</w:t>
      </w:r>
      <w:r w:rsidR="00D6221F" w:rsidRPr="0024607A">
        <w:rPr>
          <w:i w:val="0"/>
          <w:iCs/>
          <w:color w:val="auto"/>
          <w:sz w:val="24"/>
          <w:szCs w:val="24"/>
        </w:rPr>
        <w:t xml:space="preserve"> </w:t>
      </w:r>
      <w:r w:rsidR="00D6221F">
        <w:rPr>
          <w:i w:val="0"/>
          <w:iCs/>
          <w:color w:val="auto"/>
          <w:sz w:val="24"/>
          <w:szCs w:val="24"/>
        </w:rPr>
        <w:t xml:space="preserve">(далее </w:t>
      </w:r>
      <w:r w:rsidR="00D6221F" w:rsidRPr="00844F27">
        <w:rPr>
          <w:i w:val="0"/>
          <w:iCs/>
          <w:color w:val="auto"/>
          <w:sz w:val="24"/>
          <w:szCs w:val="24"/>
        </w:rPr>
        <w:t>– Издание</w:t>
      </w:r>
      <w:r w:rsidR="00D6221F" w:rsidRPr="0024607A">
        <w:rPr>
          <w:i w:val="0"/>
          <w:iCs/>
          <w:color w:val="auto"/>
          <w:sz w:val="24"/>
          <w:szCs w:val="24"/>
        </w:rPr>
        <w:t>)</w:t>
      </w:r>
      <w:r w:rsidR="00497112" w:rsidRPr="0024607A">
        <w:rPr>
          <w:i w:val="0"/>
          <w:iCs/>
          <w:color w:val="auto"/>
          <w:sz w:val="24"/>
          <w:szCs w:val="24"/>
        </w:rPr>
        <w:t xml:space="preserve">, издаваемом </w:t>
      </w:r>
      <w:r w:rsidR="00D6221F" w:rsidRPr="00D6221F">
        <w:rPr>
          <w:i w:val="0"/>
          <w:color w:val="auto"/>
          <w:sz w:val="24"/>
          <w:szCs w:val="24"/>
        </w:rPr>
        <w:t>Издательство</w:t>
      </w:r>
      <w:r w:rsidR="00D6221F">
        <w:rPr>
          <w:i w:val="0"/>
          <w:color w:val="auto"/>
          <w:sz w:val="24"/>
          <w:szCs w:val="24"/>
        </w:rPr>
        <w:t>м</w:t>
      </w:r>
      <w:r w:rsidR="00D6221F" w:rsidRPr="00D6221F">
        <w:rPr>
          <w:i w:val="0"/>
          <w:color w:val="auto"/>
          <w:sz w:val="24"/>
          <w:szCs w:val="24"/>
        </w:rPr>
        <w:t xml:space="preserve"> АОУ ВО ЛО «Государственный институт экономики, финансов, права и технологий»</w:t>
      </w:r>
      <w:r w:rsidR="00497112" w:rsidRPr="00D6221F">
        <w:rPr>
          <w:i w:val="0"/>
          <w:iCs/>
          <w:color w:val="auto"/>
          <w:sz w:val="24"/>
          <w:szCs w:val="24"/>
        </w:rPr>
        <w:t xml:space="preserve"> </w:t>
      </w:r>
      <w:r w:rsidR="00497112" w:rsidRPr="0024607A">
        <w:rPr>
          <w:i w:val="0"/>
          <w:iCs/>
          <w:color w:val="auto"/>
          <w:sz w:val="24"/>
          <w:szCs w:val="24"/>
        </w:rPr>
        <w:t>(</w:t>
      </w:r>
      <w:r w:rsidR="00D6221F" w:rsidRPr="00D6221F">
        <w:rPr>
          <w:i w:val="0"/>
          <w:iCs/>
          <w:color w:val="auto"/>
          <w:sz w:val="24"/>
          <w:szCs w:val="24"/>
        </w:rPr>
        <w:t>http://giefjournal.ru/node/761</w:t>
      </w:r>
      <w:r w:rsidR="00497112" w:rsidRPr="0024607A">
        <w:rPr>
          <w:i w:val="0"/>
          <w:iCs/>
          <w:color w:val="auto"/>
          <w:sz w:val="24"/>
          <w:szCs w:val="24"/>
        </w:rPr>
        <w:t xml:space="preserve">, далее – Издательство), </w:t>
      </w:r>
      <w:r w:rsidR="00D6221F">
        <w:rPr>
          <w:i w:val="0"/>
          <w:iCs/>
          <w:color w:val="auto"/>
          <w:sz w:val="24"/>
          <w:szCs w:val="24"/>
        </w:rPr>
        <w:t>в Ж</w:t>
      </w:r>
      <w:r w:rsidR="00497112" w:rsidRPr="0024607A">
        <w:rPr>
          <w:i w:val="0"/>
          <w:iCs/>
          <w:color w:val="auto"/>
          <w:sz w:val="24"/>
          <w:szCs w:val="24"/>
        </w:rPr>
        <w:t xml:space="preserve">урнале </w:t>
      </w:r>
      <w:r w:rsidR="00D6221F">
        <w:rPr>
          <w:i w:val="0"/>
          <w:iCs/>
          <w:color w:val="auto"/>
          <w:sz w:val="24"/>
          <w:szCs w:val="24"/>
        </w:rPr>
        <w:t>правовых и экономических исследований</w:t>
      </w:r>
      <w:r w:rsidR="00844F27">
        <w:rPr>
          <w:i w:val="0"/>
          <w:iCs/>
          <w:color w:val="auto"/>
          <w:sz w:val="24"/>
          <w:szCs w:val="24"/>
        </w:rPr>
        <w:t xml:space="preserve"> </w:t>
      </w:r>
      <w:r w:rsidR="00844F27" w:rsidRPr="0024607A">
        <w:rPr>
          <w:i w:val="0"/>
          <w:iCs/>
          <w:color w:val="auto"/>
          <w:sz w:val="24"/>
          <w:szCs w:val="24"/>
        </w:rPr>
        <w:t xml:space="preserve">(далее – </w:t>
      </w:r>
      <w:r w:rsidR="00844F27">
        <w:rPr>
          <w:i w:val="0"/>
          <w:iCs/>
          <w:color w:val="auto"/>
          <w:sz w:val="24"/>
          <w:szCs w:val="24"/>
        </w:rPr>
        <w:t xml:space="preserve">Журнал, </w:t>
      </w:r>
      <w:r w:rsidR="00844F27" w:rsidRPr="00D6221F">
        <w:rPr>
          <w:i w:val="0"/>
          <w:iCs/>
          <w:color w:val="auto"/>
          <w:sz w:val="24"/>
          <w:szCs w:val="24"/>
        </w:rPr>
        <w:t>http://giefjournal.ru/node/763</w:t>
      </w:r>
      <w:r w:rsidR="00844F27" w:rsidRPr="0024607A">
        <w:rPr>
          <w:i w:val="0"/>
          <w:iCs/>
          <w:color w:val="auto"/>
          <w:sz w:val="24"/>
          <w:szCs w:val="24"/>
        </w:rPr>
        <w:t>)</w:t>
      </w:r>
      <w:r w:rsidR="00497112" w:rsidRPr="0024607A">
        <w:rPr>
          <w:i w:val="0"/>
          <w:iCs/>
          <w:color w:val="auto"/>
          <w:sz w:val="24"/>
          <w:szCs w:val="24"/>
        </w:rPr>
        <w:t xml:space="preserve">, </w:t>
      </w:r>
      <w:r w:rsidR="00D6221F">
        <w:rPr>
          <w:i w:val="0"/>
          <w:color w:val="auto"/>
          <w:sz w:val="24"/>
          <w:szCs w:val="24"/>
        </w:rPr>
        <w:t>включенном</w:t>
      </w:r>
      <w:r w:rsidR="00D6221F" w:rsidRPr="00D6221F">
        <w:rPr>
          <w:i w:val="0"/>
          <w:color w:val="auto"/>
          <w:sz w:val="24"/>
          <w:szCs w:val="24"/>
        </w:rPr>
        <w:t xml:space="preserve"> Решением Президиума Высшей аттестационной комиссии Министерства образования и науки Российской Федерации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="00D6221F">
        <w:rPr>
          <w:i w:val="0"/>
          <w:color w:val="auto"/>
          <w:sz w:val="24"/>
          <w:szCs w:val="24"/>
        </w:rPr>
        <w:t xml:space="preserve">, </w:t>
      </w:r>
      <w:r w:rsidR="00497112" w:rsidRPr="00D6221F">
        <w:rPr>
          <w:i w:val="0"/>
          <w:iCs/>
          <w:color w:val="auto"/>
          <w:sz w:val="24"/>
          <w:szCs w:val="24"/>
        </w:rPr>
        <w:t>на</w:t>
      </w:r>
      <w:r w:rsidR="00497112" w:rsidRPr="0024607A">
        <w:rPr>
          <w:i w:val="0"/>
          <w:iCs/>
          <w:color w:val="auto"/>
          <w:sz w:val="24"/>
          <w:szCs w:val="24"/>
        </w:rPr>
        <w:t xml:space="preserve"> момент заключения настоящего Договора</w:t>
      </w:r>
      <w:r w:rsidR="00300452" w:rsidRPr="0024607A">
        <w:rPr>
          <w:i w:val="0"/>
          <w:iCs/>
          <w:color w:val="auto"/>
          <w:sz w:val="24"/>
          <w:szCs w:val="24"/>
        </w:rPr>
        <w:t xml:space="preserve">. </w:t>
      </w:r>
    </w:p>
    <w:p w:rsidR="00403BBF" w:rsidRPr="0024607A" w:rsidRDefault="00001842" w:rsidP="00BE448B">
      <w:pPr>
        <w:pStyle w:val="af"/>
        <w:numPr>
          <w:ilvl w:val="1"/>
          <w:numId w:val="2"/>
        </w:numPr>
        <w:tabs>
          <w:tab w:val="clear" w:pos="432"/>
          <w:tab w:val="num" w:pos="0"/>
          <w:tab w:val="left" w:pos="426"/>
          <w:tab w:val="left" w:pos="709"/>
        </w:tabs>
        <w:ind w:left="0" w:firstLine="709"/>
        <w:jc w:val="both"/>
        <w:rPr>
          <w:iCs/>
        </w:rPr>
      </w:pPr>
      <w:r>
        <w:rPr>
          <w:iCs/>
        </w:rPr>
        <w:t>Информационная у</w:t>
      </w:r>
      <w:r w:rsidR="00A24BFC" w:rsidRPr="0024607A">
        <w:rPr>
          <w:iCs/>
        </w:rPr>
        <w:t>слуга включает в себя</w:t>
      </w:r>
      <w:r w:rsidR="00403BBF" w:rsidRPr="0024607A">
        <w:rPr>
          <w:iCs/>
        </w:rPr>
        <w:t xml:space="preserve"> выполнение </w:t>
      </w:r>
      <w:r w:rsidR="00020EBD" w:rsidRPr="0024607A">
        <w:rPr>
          <w:iCs/>
        </w:rPr>
        <w:t xml:space="preserve">вспомогательных работ, </w:t>
      </w:r>
      <w:r w:rsidR="00CA4680" w:rsidRPr="0024607A">
        <w:rPr>
          <w:iCs/>
        </w:rPr>
        <w:t>являющихся неотъемлемой частью</w:t>
      </w:r>
      <w:r w:rsidR="00020EBD" w:rsidRPr="0024607A">
        <w:rPr>
          <w:iCs/>
        </w:rPr>
        <w:t xml:space="preserve"> процесса</w:t>
      </w:r>
      <w:r w:rsidR="001A3CDB">
        <w:rPr>
          <w:iCs/>
        </w:rPr>
        <w:t xml:space="preserve"> </w:t>
      </w:r>
      <w:r w:rsidR="00020EBD" w:rsidRPr="0024607A">
        <w:rPr>
          <w:iCs/>
        </w:rPr>
        <w:t>публикации стат</w:t>
      </w:r>
      <w:r w:rsidR="00403BBF" w:rsidRPr="0024607A">
        <w:rPr>
          <w:iCs/>
        </w:rPr>
        <w:t>ей</w:t>
      </w:r>
      <w:r w:rsidR="00020EBD" w:rsidRPr="0024607A">
        <w:rPr>
          <w:iCs/>
        </w:rPr>
        <w:t xml:space="preserve"> в </w:t>
      </w:r>
      <w:r w:rsidR="001A3CDB">
        <w:rPr>
          <w:iCs/>
        </w:rPr>
        <w:t>Журнале</w:t>
      </w:r>
      <w:r w:rsidR="00403BBF" w:rsidRPr="0024607A">
        <w:rPr>
          <w:iCs/>
        </w:rPr>
        <w:t>. В</w:t>
      </w:r>
      <w:r w:rsidR="00020EBD" w:rsidRPr="0024607A">
        <w:rPr>
          <w:iCs/>
        </w:rPr>
        <w:t xml:space="preserve"> частности:</w:t>
      </w:r>
    </w:p>
    <w:p w:rsidR="00403BBF" w:rsidRPr="0024607A" w:rsidRDefault="00403BBF" w:rsidP="00BE448B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 w:rsidRPr="0024607A">
        <w:rPr>
          <w:iCs/>
        </w:rPr>
        <w:t>- информировани</w:t>
      </w:r>
      <w:r w:rsidR="001A3CDB">
        <w:rPr>
          <w:iCs/>
        </w:rPr>
        <w:t>е Заказчика об условиях работы И</w:t>
      </w:r>
      <w:r w:rsidRPr="0024607A">
        <w:rPr>
          <w:iCs/>
        </w:rPr>
        <w:t>здательства;</w:t>
      </w:r>
    </w:p>
    <w:p w:rsidR="000436A4" w:rsidRDefault="000436A4" w:rsidP="000436A4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</w:pPr>
      <w:r>
        <w:rPr>
          <w:iCs/>
          <w:strike/>
        </w:rPr>
        <w:t>-</w:t>
      </w:r>
      <w:r>
        <w:rPr>
          <w:iCs/>
        </w:rPr>
        <w:t xml:space="preserve"> о</w:t>
      </w:r>
      <w:r>
        <w:t>существление вычитки</w:t>
      </w:r>
      <w:r w:rsidRPr="000436A4">
        <w:t xml:space="preserve"> рукописей с целью обеспечения графического и лексического единообразия различ</w:t>
      </w:r>
      <w:r>
        <w:t>ных элементов текста, устранение</w:t>
      </w:r>
      <w:r w:rsidRPr="000436A4">
        <w:t xml:space="preserve"> орфографических и п</w:t>
      </w:r>
      <w:r>
        <w:t>унктуационных ошибок, соблюдение</w:t>
      </w:r>
      <w:r w:rsidRPr="000436A4">
        <w:t xml:space="preserve"> технических правил набора, а также исправления недостатков смыслов</w:t>
      </w:r>
      <w:r>
        <w:t>ого и стилистического характера;</w:t>
      </w:r>
      <w:r w:rsidRPr="000436A4">
        <w:t xml:space="preserve"> </w:t>
      </w:r>
    </w:p>
    <w:p w:rsidR="000436A4" w:rsidRDefault="000436A4" w:rsidP="000436A4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</w:pPr>
      <w:r>
        <w:t>- п</w:t>
      </w:r>
      <w:r w:rsidRPr="000436A4">
        <w:t>ровер</w:t>
      </w:r>
      <w:r>
        <w:t>ка комплектности</w:t>
      </w:r>
      <w:r w:rsidRPr="000436A4">
        <w:t xml:space="preserve"> рукописей</w:t>
      </w:r>
      <w:r>
        <w:t>;</w:t>
      </w:r>
      <w:r w:rsidRPr="000436A4">
        <w:t xml:space="preserve"> </w:t>
      </w:r>
    </w:p>
    <w:p w:rsidR="000436A4" w:rsidRDefault="000436A4" w:rsidP="000436A4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</w:pPr>
      <w:r>
        <w:t>- обеспечение правильности написания и унификации</w:t>
      </w:r>
      <w:r w:rsidRPr="000436A4">
        <w:t xml:space="preserve"> терминов, символов, единиц измерения, у</w:t>
      </w:r>
      <w:r>
        <w:t>словных сокращений, единообразия</w:t>
      </w:r>
      <w:r w:rsidRPr="000436A4">
        <w:t xml:space="preserve"> обоз</w:t>
      </w:r>
      <w:r>
        <w:t>начений в иллюстрациях и тексте;</w:t>
      </w:r>
    </w:p>
    <w:p w:rsidR="00403BBF" w:rsidRPr="0024607A" w:rsidRDefault="00403BBF" w:rsidP="00BE448B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 w:rsidRPr="0024607A">
        <w:rPr>
          <w:iCs/>
        </w:rPr>
        <w:t xml:space="preserve">- </w:t>
      </w:r>
      <w:r w:rsidR="00A24BFC" w:rsidRPr="0024607A">
        <w:rPr>
          <w:iCs/>
        </w:rPr>
        <w:t>перевод</w:t>
      </w:r>
      <w:r w:rsidR="00301F06">
        <w:rPr>
          <w:iCs/>
        </w:rPr>
        <w:t xml:space="preserve"> </w:t>
      </w:r>
      <w:r w:rsidR="000436A4">
        <w:rPr>
          <w:iCs/>
        </w:rPr>
        <w:t xml:space="preserve">реферативных данных </w:t>
      </w:r>
      <w:r w:rsidR="00F43FFB" w:rsidRPr="0024607A">
        <w:rPr>
          <w:iCs/>
        </w:rPr>
        <w:t>статьи</w:t>
      </w:r>
      <w:r w:rsidR="000C53AE">
        <w:rPr>
          <w:iCs/>
        </w:rPr>
        <w:t xml:space="preserve"> </w:t>
      </w:r>
      <w:r w:rsidR="000C53AE" w:rsidRPr="00ED7722">
        <w:t>(название, ключевые слова, аннотация, сведения об авторах)</w:t>
      </w:r>
      <w:r w:rsidRPr="0024607A">
        <w:rPr>
          <w:iCs/>
        </w:rPr>
        <w:t>, предоставленн</w:t>
      </w:r>
      <w:r w:rsidR="00F43FFB" w:rsidRPr="0024607A">
        <w:rPr>
          <w:iCs/>
        </w:rPr>
        <w:t xml:space="preserve">ой </w:t>
      </w:r>
      <w:r w:rsidRPr="0024607A">
        <w:rPr>
          <w:iCs/>
        </w:rPr>
        <w:t xml:space="preserve">Заказчиком, </w:t>
      </w:r>
      <w:r w:rsidR="00020EBD" w:rsidRPr="0024607A">
        <w:rPr>
          <w:iCs/>
        </w:rPr>
        <w:t xml:space="preserve">с русского на английский язык; </w:t>
      </w:r>
    </w:p>
    <w:p w:rsidR="00A8775F" w:rsidRPr="0024607A" w:rsidRDefault="00403BBF" w:rsidP="00BE448B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 w:rsidRPr="0024607A">
        <w:rPr>
          <w:iCs/>
        </w:rPr>
        <w:t>-</w:t>
      </w:r>
      <w:r w:rsidR="00A8775F" w:rsidRPr="0024607A">
        <w:rPr>
          <w:iCs/>
        </w:rPr>
        <w:t xml:space="preserve"> форматирование </w:t>
      </w:r>
      <w:r w:rsidR="00F43FFB" w:rsidRPr="0024607A">
        <w:rPr>
          <w:iCs/>
        </w:rPr>
        <w:t>статьи</w:t>
      </w:r>
      <w:r w:rsidR="00A8775F" w:rsidRPr="0024607A">
        <w:rPr>
          <w:iCs/>
        </w:rPr>
        <w:t xml:space="preserve"> в соответствии с требованиями </w:t>
      </w:r>
      <w:r w:rsidR="007C1D94" w:rsidRPr="0024607A">
        <w:rPr>
          <w:iCs/>
        </w:rPr>
        <w:t>Издания</w:t>
      </w:r>
      <w:r w:rsidR="006757E6" w:rsidRPr="0024607A">
        <w:rPr>
          <w:iCs/>
        </w:rPr>
        <w:t>;</w:t>
      </w:r>
    </w:p>
    <w:p w:rsidR="006757E6" w:rsidRDefault="006757E6" w:rsidP="00BE448B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 w:rsidRPr="0024607A">
        <w:rPr>
          <w:iCs/>
        </w:rPr>
        <w:t xml:space="preserve">- технические работы по </w:t>
      </w:r>
      <w:r w:rsidR="00300452" w:rsidRPr="0024607A">
        <w:rPr>
          <w:iCs/>
        </w:rPr>
        <w:t xml:space="preserve">подготовке </w:t>
      </w:r>
      <w:r w:rsidR="00F43FFB" w:rsidRPr="0024607A">
        <w:rPr>
          <w:iCs/>
        </w:rPr>
        <w:t xml:space="preserve">статьи </w:t>
      </w:r>
      <w:r w:rsidR="005C2936">
        <w:rPr>
          <w:iCs/>
        </w:rPr>
        <w:t>к верстке</w:t>
      </w:r>
      <w:r w:rsidR="00300452" w:rsidRPr="0024607A">
        <w:rPr>
          <w:iCs/>
        </w:rPr>
        <w:t>;</w:t>
      </w:r>
    </w:p>
    <w:p w:rsidR="00A351ED" w:rsidRDefault="00A351ED" w:rsidP="00BE448B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>
        <w:rPr>
          <w:iCs/>
        </w:rPr>
        <w:t>- проверка текста статьи на наличие некорректных заимствований через систему АнтиплагиатВуз;</w:t>
      </w:r>
    </w:p>
    <w:p w:rsidR="00BD0144" w:rsidRDefault="00BD0144" w:rsidP="00BE448B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>
        <w:rPr>
          <w:iCs/>
        </w:rPr>
        <w:t>- научное рецензирование;</w:t>
      </w:r>
    </w:p>
    <w:p w:rsidR="00D72F4A" w:rsidRPr="00D72F4A" w:rsidRDefault="00D72F4A" w:rsidP="00BE448B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>
        <w:rPr>
          <w:iCs/>
        </w:rPr>
        <w:t>- присвоение индекса DOI;</w:t>
      </w:r>
    </w:p>
    <w:p w:rsidR="00001842" w:rsidRPr="00BD0144" w:rsidRDefault="00A8775F" w:rsidP="00BD0144">
      <w:pPr>
        <w:pStyle w:val="af"/>
        <w:tabs>
          <w:tab w:val="num" w:pos="0"/>
          <w:tab w:val="left" w:pos="426"/>
          <w:tab w:val="left" w:pos="5245"/>
        </w:tabs>
        <w:ind w:left="0" w:firstLine="709"/>
        <w:jc w:val="both"/>
        <w:rPr>
          <w:iCs/>
        </w:rPr>
      </w:pPr>
      <w:r w:rsidRPr="0024607A">
        <w:rPr>
          <w:iCs/>
        </w:rPr>
        <w:t>- подготовка необходимых сопроводительных документов</w:t>
      </w:r>
      <w:r w:rsidR="00001842" w:rsidRPr="00BD0144">
        <w:rPr>
          <w:iCs/>
        </w:rPr>
        <w:t>.</w:t>
      </w:r>
    </w:p>
    <w:p w:rsidR="004602C8" w:rsidRDefault="004602C8" w:rsidP="00C33DEC">
      <w:pPr>
        <w:pStyle w:val="2"/>
        <w:numPr>
          <w:ilvl w:val="0"/>
          <w:numId w:val="0"/>
        </w:numPr>
        <w:tabs>
          <w:tab w:val="left" w:pos="180"/>
        </w:tabs>
        <w:jc w:val="center"/>
        <w:rPr>
          <w:b/>
          <w:i w:val="0"/>
          <w:color w:val="auto"/>
          <w:sz w:val="24"/>
          <w:szCs w:val="24"/>
        </w:rPr>
      </w:pPr>
    </w:p>
    <w:p w:rsidR="001D6EAF" w:rsidRDefault="00C33DEC" w:rsidP="00C33DEC">
      <w:pPr>
        <w:pStyle w:val="2"/>
        <w:numPr>
          <w:ilvl w:val="0"/>
          <w:numId w:val="0"/>
        </w:numPr>
        <w:tabs>
          <w:tab w:val="left" w:pos="180"/>
        </w:tabs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2. </w:t>
      </w:r>
      <w:r w:rsidR="001D6EAF" w:rsidRPr="0024607A">
        <w:rPr>
          <w:b/>
          <w:i w:val="0"/>
          <w:color w:val="auto"/>
          <w:sz w:val="24"/>
          <w:szCs w:val="24"/>
        </w:rPr>
        <w:t>ПРАВА И ОБЯЗАННОСТИ</w:t>
      </w:r>
      <w:r w:rsidR="00AF3043" w:rsidRPr="0024607A">
        <w:rPr>
          <w:b/>
          <w:i w:val="0"/>
          <w:color w:val="auto"/>
          <w:sz w:val="24"/>
          <w:szCs w:val="24"/>
        </w:rPr>
        <w:t xml:space="preserve"> СТОРОН</w:t>
      </w:r>
    </w:p>
    <w:p w:rsidR="001D6EAF" w:rsidRPr="00627956" w:rsidRDefault="00AF3043" w:rsidP="00BE448B">
      <w:pPr>
        <w:pStyle w:val="2"/>
        <w:numPr>
          <w:ilvl w:val="0"/>
          <w:numId w:val="0"/>
        </w:numPr>
        <w:tabs>
          <w:tab w:val="left" w:pos="360"/>
        </w:tabs>
        <w:ind w:firstLine="709"/>
        <w:jc w:val="both"/>
        <w:rPr>
          <w:i w:val="0"/>
          <w:color w:val="auto"/>
          <w:sz w:val="24"/>
          <w:szCs w:val="24"/>
        </w:rPr>
      </w:pPr>
      <w:r w:rsidRPr="00627956">
        <w:rPr>
          <w:i w:val="0"/>
          <w:color w:val="auto"/>
          <w:sz w:val="24"/>
          <w:szCs w:val="24"/>
        </w:rPr>
        <w:t>2.1. Заказчик имеет право:</w:t>
      </w:r>
    </w:p>
    <w:p w:rsidR="00B868FA" w:rsidRPr="0024607A" w:rsidRDefault="00B868FA" w:rsidP="00BE448B">
      <w:pPr>
        <w:ind w:firstLine="709"/>
        <w:jc w:val="both"/>
      </w:pPr>
      <w:r w:rsidRPr="0024607A">
        <w:t xml:space="preserve">2.1.1. </w:t>
      </w:r>
      <w:r w:rsidR="00672AB0" w:rsidRPr="0024607A">
        <w:t>П</w:t>
      </w:r>
      <w:r w:rsidRPr="0024607A">
        <w:t xml:space="preserve">редоставить </w:t>
      </w:r>
      <w:r w:rsidR="00672AB0" w:rsidRPr="0024607A">
        <w:t xml:space="preserve">Исполнителю </w:t>
      </w:r>
      <w:r w:rsidR="00F43FFB" w:rsidRPr="0024607A">
        <w:t>стать</w:t>
      </w:r>
      <w:r w:rsidR="00BB7238" w:rsidRPr="0024607A">
        <w:t>ю</w:t>
      </w:r>
      <w:r w:rsidR="00301F06">
        <w:t xml:space="preserve"> </w:t>
      </w:r>
      <w:r w:rsidR="00672AB0" w:rsidRPr="0024607A">
        <w:t xml:space="preserve">на русском языке </w:t>
      </w:r>
      <w:r w:rsidRPr="0024607A">
        <w:t xml:space="preserve">для </w:t>
      </w:r>
      <w:r w:rsidR="00672AB0" w:rsidRPr="0024607A">
        <w:t xml:space="preserve">согласования возможности публикации в </w:t>
      </w:r>
      <w:r w:rsidR="00301F06">
        <w:t>Журнале</w:t>
      </w:r>
      <w:r w:rsidRPr="0024607A">
        <w:t>.</w:t>
      </w:r>
      <w:r w:rsidR="00301F06">
        <w:t xml:space="preserve"> </w:t>
      </w:r>
    </w:p>
    <w:p w:rsidR="00ED069D" w:rsidRPr="0024607A" w:rsidRDefault="00ED069D" w:rsidP="00BE448B">
      <w:pPr>
        <w:ind w:firstLine="709"/>
        <w:jc w:val="both"/>
      </w:pPr>
      <w:r w:rsidRPr="0024607A">
        <w:t>2.1.2.</w:t>
      </w:r>
      <w:r w:rsidR="009D290C">
        <w:t xml:space="preserve"> </w:t>
      </w:r>
      <w:r w:rsidR="00B60781" w:rsidRPr="0024607A">
        <w:rPr>
          <w:iCs/>
        </w:rPr>
        <w:t>Получить</w:t>
      </w:r>
      <w:r w:rsidR="00300452" w:rsidRPr="0024607A">
        <w:t xml:space="preserve"> перевод</w:t>
      </w:r>
      <w:r w:rsidR="009D290C">
        <w:t xml:space="preserve"> </w:t>
      </w:r>
      <w:r w:rsidR="009D290C" w:rsidRPr="00ED7722">
        <w:t>реферативных данных</w:t>
      </w:r>
      <w:r w:rsidR="00300452" w:rsidRPr="00ED7722">
        <w:t xml:space="preserve"> </w:t>
      </w:r>
      <w:r w:rsidR="00BB7238" w:rsidRPr="00ED7722">
        <w:t>статьи</w:t>
      </w:r>
      <w:r w:rsidR="009D290C" w:rsidRPr="00ED7722">
        <w:t xml:space="preserve"> </w:t>
      </w:r>
      <w:r w:rsidR="00B60781" w:rsidRPr="00ED7722">
        <w:t>на английский язык от Исполнителя</w:t>
      </w:r>
      <w:r w:rsidR="00B60781" w:rsidRPr="0039304C">
        <w:t xml:space="preserve"> </w:t>
      </w:r>
      <w:r w:rsidRPr="0039304C">
        <w:t>для проверки</w:t>
      </w:r>
      <w:r w:rsidR="009912EB" w:rsidRPr="0039304C">
        <w:t>.</w:t>
      </w:r>
    </w:p>
    <w:p w:rsidR="00AF3043" w:rsidRPr="0024607A" w:rsidRDefault="00CF3915" w:rsidP="00BE448B">
      <w:pPr>
        <w:ind w:firstLine="709"/>
        <w:jc w:val="both"/>
        <w:rPr>
          <w:iCs/>
        </w:rPr>
      </w:pPr>
      <w:r w:rsidRPr="0024607A">
        <w:rPr>
          <w:iCs/>
        </w:rPr>
        <w:t>2.1.</w:t>
      </w:r>
      <w:r w:rsidR="00ED069D" w:rsidRPr="0024607A">
        <w:rPr>
          <w:iCs/>
        </w:rPr>
        <w:t>3</w:t>
      </w:r>
      <w:r w:rsidRPr="0024607A">
        <w:rPr>
          <w:iCs/>
        </w:rPr>
        <w:t xml:space="preserve">. </w:t>
      </w:r>
      <w:r w:rsidR="00AF3043" w:rsidRPr="0024607A">
        <w:rPr>
          <w:iCs/>
        </w:rPr>
        <w:t xml:space="preserve">Получать информацию о ходе подготовки </w:t>
      </w:r>
      <w:r w:rsidR="00894BC6" w:rsidRPr="0024607A">
        <w:rPr>
          <w:iCs/>
        </w:rPr>
        <w:t>статьи</w:t>
      </w:r>
      <w:r w:rsidR="00301F06">
        <w:rPr>
          <w:iCs/>
        </w:rPr>
        <w:t xml:space="preserve"> </w:t>
      </w:r>
      <w:r w:rsidR="00AF3043" w:rsidRPr="0024607A">
        <w:rPr>
          <w:iCs/>
        </w:rPr>
        <w:t>к публикации.</w:t>
      </w:r>
    </w:p>
    <w:p w:rsidR="007514E2" w:rsidRDefault="00ED069D" w:rsidP="00BE448B">
      <w:pPr>
        <w:ind w:firstLine="709"/>
        <w:jc w:val="both"/>
        <w:rPr>
          <w:iCs/>
        </w:rPr>
      </w:pPr>
      <w:r w:rsidRPr="007514E2">
        <w:rPr>
          <w:iCs/>
        </w:rPr>
        <w:t xml:space="preserve">2.1.4. Проверять корректность </w:t>
      </w:r>
      <w:r w:rsidR="00300452" w:rsidRPr="007514E2">
        <w:rPr>
          <w:iCs/>
        </w:rPr>
        <w:t>макета</w:t>
      </w:r>
      <w:r w:rsidR="00301F06" w:rsidRPr="007514E2">
        <w:rPr>
          <w:iCs/>
        </w:rPr>
        <w:t xml:space="preserve"> </w:t>
      </w:r>
      <w:r w:rsidR="00BB7238" w:rsidRPr="007514E2">
        <w:rPr>
          <w:iCs/>
        </w:rPr>
        <w:t xml:space="preserve">статьи </w:t>
      </w:r>
      <w:r w:rsidRPr="007514E2">
        <w:rPr>
          <w:iCs/>
        </w:rPr>
        <w:t>перед публикацией (в том числе таблиц, формул, изображений, схем).</w:t>
      </w:r>
      <w:r w:rsidR="009D290C" w:rsidRPr="007514E2">
        <w:rPr>
          <w:iCs/>
        </w:rPr>
        <w:t xml:space="preserve"> </w:t>
      </w:r>
    </w:p>
    <w:p w:rsidR="00DA59A9" w:rsidRDefault="00DA59A9" w:rsidP="00BE448B">
      <w:pPr>
        <w:ind w:firstLine="709"/>
        <w:jc w:val="both"/>
        <w:rPr>
          <w:iCs/>
        </w:rPr>
      </w:pPr>
      <w:r>
        <w:rPr>
          <w:iCs/>
        </w:rPr>
        <w:t>2.1.5. Выбра</w:t>
      </w:r>
      <w:r w:rsidR="006968DC">
        <w:rPr>
          <w:iCs/>
        </w:rPr>
        <w:t>ть способ получения экземпляра Ж</w:t>
      </w:r>
      <w:r>
        <w:rPr>
          <w:iCs/>
        </w:rPr>
        <w:t xml:space="preserve">урнала: </w:t>
      </w:r>
      <w:r w:rsidRPr="00462FF2">
        <w:rPr>
          <w:b/>
          <w:iCs/>
        </w:rPr>
        <w:t>в электронном виде</w:t>
      </w:r>
      <w:r w:rsidR="00282E65">
        <w:rPr>
          <w:b/>
          <w:iCs/>
        </w:rPr>
        <w:t xml:space="preserve"> </w:t>
      </w:r>
      <w:r w:rsidRPr="00462FF2">
        <w:rPr>
          <w:b/>
          <w:iCs/>
        </w:rPr>
        <w:t xml:space="preserve">/ </w:t>
      </w:r>
      <w:r w:rsidR="008B570E" w:rsidRPr="00462FF2">
        <w:rPr>
          <w:b/>
          <w:iCs/>
        </w:rPr>
        <w:t xml:space="preserve">в </w:t>
      </w:r>
      <w:r w:rsidRPr="00462FF2">
        <w:rPr>
          <w:b/>
          <w:iCs/>
        </w:rPr>
        <w:t>печатном виде</w:t>
      </w:r>
      <w:r>
        <w:rPr>
          <w:iCs/>
        </w:rPr>
        <w:t xml:space="preserve"> </w:t>
      </w:r>
      <w:r w:rsidR="008B570E" w:rsidRPr="00903B9A">
        <w:rPr>
          <w:b/>
          <w:iCs/>
        </w:rPr>
        <w:t xml:space="preserve">(нужное </w:t>
      </w:r>
      <w:r w:rsidR="00117220">
        <w:rPr>
          <w:b/>
          <w:iCs/>
        </w:rPr>
        <w:t>обвести</w:t>
      </w:r>
      <w:r w:rsidR="008B570E" w:rsidRPr="00903B9A">
        <w:rPr>
          <w:b/>
          <w:iCs/>
        </w:rPr>
        <w:t>)</w:t>
      </w:r>
      <w:r>
        <w:rPr>
          <w:iCs/>
        </w:rPr>
        <w:t>.</w:t>
      </w:r>
    </w:p>
    <w:p w:rsidR="00AF3043" w:rsidRPr="00627956" w:rsidRDefault="00AF3043" w:rsidP="00BE448B">
      <w:pPr>
        <w:ind w:firstLine="709"/>
        <w:jc w:val="both"/>
        <w:rPr>
          <w:bCs/>
        </w:rPr>
      </w:pPr>
      <w:r w:rsidRPr="00627956">
        <w:rPr>
          <w:bCs/>
        </w:rPr>
        <w:t>2.2. Заказчик обязан:</w:t>
      </w:r>
    </w:p>
    <w:p w:rsidR="00AF3043" w:rsidRPr="0024607A" w:rsidRDefault="00AF3043" w:rsidP="00BE448B">
      <w:pPr>
        <w:ind w:firstLine="709"/>
        <w:jc w:val="both"/>
        <w:rPr>
          <w:iCs/>
        </w:rPr>
      </w:pPr>
      <w:r w:rsidRPr="0024607A">
        <w:rPr>
          <w:iCs/>
        </w:rPr>
        <w:t xml:space="preserve">2.2.1. Предоставить </w:t>
      </w:r>
      <w:r w:rsidR="00B60781" w:rsidRPr="0024607A">
        <w:rPr>
          <w:iCs/>
        </w:rPr>
        <w:t>статью</w:t>
      </w:r>
      <w:r w:rsidR="00D6432F" w:rsidRPr="0024607A">
        <w:rPr>
          <w:iCs/>
        </w:rPr>
        <w:t xml:space="preserve"> в соответствии с Требованиями</w:t>
      </w:r>
      <w:r w:rsidR="00F22366">
        <w:rPr>
          <w:iCs/>
        </w:rPr>
        <w:t xml:space="preserve"> </w:t>
      </w:r>
      <w:r w:rsidR="00D6432F" w:rsidRPr="0024607A">
        <w:rPr>
          <w:iCs/>
        </w:rPr>
        <w:t>Исполнител</w:t>
      </w:r>
      <w:r w:rsidR="002944F3" w:rsidRPr="0024607A">
        <w:rPr>
          <w:iCs/>
        </w:rPr>
        <w:t>я</w:t>
      </w:r>
      <w:r w:rsidR="00D6432F" w:rsidRPr="0024607A">
        <w:rPr>
          <w:iCs/>
        </w:rPr>
        <w:t>.</w:t>
      </w:r>
      <w:r w:rsidR="00672AB0" w:rsidRPr="0024607A">
        <w:rPr>
          <w:iCs/>
        </w:rPr>
        <w:t xml:space="preserve"> Требования отражены в Приложении 1 к настоящему </w:t>
      </w:r>
      <w:r w:rsidR="00EF3280">
        <w:rPr>
          <w:iCs/>
        </w:rPr>
        <w:t>Д</w:t>
      </w:r>
      <w:r w:rsidR="00672AB0" w:rsidRPr="0024607A">
        <w:rPr>
          <w:iCs/>
        </w:rPr>
        <w:t>оговору</w:t>
      </w:r>
      <w:r w:rsidR="00BB7238" w:rsidRPr="0024607A">
        <w:rPr>
          <w:iCs/>
        </w:rPr>
        <w:t xml:space="preserve">, </w:t>
      </w:r>
      <w:r w:rsidR="00922102">
        <w:rPr>
          <w:iCs/>
        </w:rPr>
        <w:t xml:space="preserve">в </w:t>
      </w:r>
      <w:r w:rsidR="00BB7238" w:rsidRPr="0024607A">
        <w:rPr>
          <w:iCs/>
        </w:rPr>
        <w:t>пункт</w:t>
      </w:r>
      <w:r w:rsidR="00922102">
        <w:rPr>
          <w:iCs/>
        </w:rPr>
        <w:t>е</w:t>
      </w:r>
      <w:r w:rsidR="00BB7238" w:rsidRPr="0024607A">
        <w:rPr>
          <w:iCs/>
        </w:rPr>
        <w:t xml:space="preserve"> «Требования к статье»</w:t>
      </w:r>
      <w:r w:rsidR="00672AB0" w:rsidRPr="0024607A">
        <w:rPr>
          <w:iCs/>
        </w:rPr>
        <w:t>. При получении новой информации от Издательс</w:t>
      </w:r>
      <w:r w:rsidR="00393416" w:rsidRPr="0024607A">
        <w:rPr>
          <w:iCs/>
        </w:rPr>
        <w:t>тва</w:t>
      </w:r>
      <w:r w:rsidR="00672AB0" w:rsidRPr="0024607A">
        <w:rPr>
          <w:iCs/>
        </w:rPr>
        <w:t xml:space="preserve">, </w:t>
      </w:r>
      <w:r w:rsidR="00300452" w:rsidRPr="0024607A">
        <w:rPr>
          <w:iCs/>
        </w:rPr>
        <w:t xml:space="preserve">Заказчик обязан учитывать её. </w:t>
      </w:r>
    </w:p>
    <w:p w:rsidR="005C573E" w:rsidRPr="0024607A" w:rsidRDefault="00A31004" w:rsidP="00BE448B">
      <w:pPr>
        <w:ind w:firstLine="709"/>
        <w:jc w:val="both"/>
        <w:rPr>
          <w:iCs/>
        </w:rPr>
      </w:pPr>
      <w:r w:rsidRPr="0024607A">
        <w:rPr>
          <w:iCs/>
        </w:rPr>
        <w:t>2.2.2. Принять и оплатить услуг</w:t>
      </w:r>
      <w:r w:rsidR="009637AB" w:rsidRPr="0024607A">
        <w:rPr>
          <w:iCs/>
        </w:rPr>
        <w:t>и</w:t>
      </w:r>
      <w:r w:rsidR="004A2BA4" w:rsidRPr="002A63C2">
        <w:rPr>
          <w:iCs/>
        </w:rPr>
        <w:t>, указанн</w:t>
      </w:r>
      <w:r w:rsidR="00300452" w:rsidRPr="002A63C2">
        <w:rPr>
          <w:iCs/>
        </w:rPr>
        <w:t>ые</w:t>
      </w:r>
      <w:r w:rsidRPr="002A63C2">
        <w:rPr>
          <w:iCs/>
        </w:rPr>
        <w:t xml:space="preserve"> в Приложении 1 к настоящему Договору</w:t>
      </w:r>
      <w:r w:rsidR="00900F58" w:rsidRPr="002A63C2">
        <w:rPr>
          <w:iCs/>
        </w:rPr>
        <w:t>,</w:t>
      </w:r>
      <w:r w:rsidR="00900F58">
        <w:rPr>
          <w:iCs/>
        </w:rPr>
        <w:t xml:space="preserve"> в течение </w:t>
      </w:r>
      <w:r w:rsidR="00287FCD">
        <w:rPr>
          <w:iCs/>
        </w:rPr>
        <w:t>5</w:t>
      </w:r>
      <w:r w:rsidR="00900F58">
        <w:rPr>
          <w:iCs/>
        </w:rPr>
        <w:t xml:space="preserve"> </w:t>
      </w:r>
      <w:r w:rsidR="00903B9A">
        <w:rPr>
          <w:iCs/>
        </w:rPr>
        <w:t xml:space="preserve">рабочих </w:t>
      </w:r>
      <w:r w:rsidR="00900F58">
        <w:rPr>
          <w:iCs/>
        </w:rPr>
        <w:t>дней</w:t>
      </w:r>
      <w:r w:rsidRPr="0024607A">
        <w:rPr>
          <w:iCs/>
        </w:rPr>
        <w:t xml:space="preserve">. </w:t>
      </w:r>
    </w:p>
    <w:p w:rsidR="00652DA5" w:rsidRPr="0024607A" w:rsidRDefault="009637AB" w:rsidP="00BE448B">
      <w:pPr>
        <w:ind w:firstLine="709"/>
        <w:jc w:val="both"/>
        <w:rPr>
          <w:iCs/>
        </w:rPr>
      </w:pPr>
      <w:r w:rsidRPr="0024607A">
        <w:rPr>
          <w:iCs/>
        </w:rPr>
        <w:t>2</w:t>
      </w:r>
      <w:r w:rsidR="00300452" w:rsidRPr="0024607A">
        <w:rPr>
          <w:iCs/>
        </w:rPr>
        <w:t>.2.3.</w:t>
      </w:r>
      <w:r w:rsidR="009D290C">
        <w:rPr>
          <w:iCs/>
        </w:rPr>
        <w:t xml:space="preserve"> </w:t>
      </w:r>
      <w:r w:rsidR="00652DA5" w:rsidRPr="0024607A">
        <w:rPr>
          <w:iCs/>
        </w:rPr>
        <w:t>В процессе выполнения услуги:</w:t>
      </w:r>
    </w:p>
    <w:p w:rsidR="00BD0079" w:rsidRPr="009D290C" w:rsidRDefault="00BD0079" w:rsidP="00BE448B">
      <w:pPr>
        <w:ind w:firstLine="709"/>
        <w:jc w:val="both"/>
        <w:rPr>
          <w:i/>
          <w:iCs/>
          <w:color w:val="FF0000"/>
        </w:rPr>
      </w:pPr>
      <w:r w:rsidRPr="0024607A">
        <w:rPr>
          <w:iCs/>
        </w:rPr>
        <w:t>2.2.</w:t>
      </w:r>
      <w:r w:rsidR="00F04C11" w:rsidRPr="0024607A">
        <w:rPr>
          <w:iCs/>
        </w:rPr>
        <w:t>3</w:t>
      </w:r>
      <w:r w:rsidRPr="0024607A">
        <w:rPr>
          <w:iCs/>
        </w:rPr>
        <w:t>.1.</w:t>
      </w:r>
      <w:r w:rsidR="009D290C">
        <w:rPr>
          <w:iCs/>
        </w:rPr>
        <w:t xml:space="preserve"> </w:t>
      </w:r>
      <w:r w:rsidRPr="0024607A">
        <w:rPr>
          <w:iCs/>
        </w:rPr>
        <w:t>Обеспечивать</w:t>
      </w:r>
      <w:r w:rsidR="00EF2577" w:rsidRPr="0024607A">
        <w:rPr>
          <w:iCs/>
        </w:rPr>
        <w:t xml:space="preserve"> предоставление информации в</w:t>
      </w:r>
      <w:r w:rsidR="00C14487">
        <w:rPr>
          <w:iCs/>
        </w:rPr>
        <w:t xml:space="preserve"> </w:t>
      </w:r>
      <w:r w:rsidR="00EF2577" w:rsidRPr="0024607A">
        <w:rPr>
          <w:iCs/>
        </w:rPr>
        <w:t xml:space="preserve">ответ на запросы </w:t>
      </w:r>
      <w:r w:rsidRPr="0039304C">
        <w:rPr>
          <w:iCs/>
        </w:rPr>
        <w:t>Исполнител</w:t>
      </w:r>
      <w:r w:rsidR="00EF2577" w:rsidRPr="0039304C">
        <w:rPr>
          <w:iCs/>
        </w:rPr>
        <w:t>я</w:t>
      </w:r>
      <w:r w:rsidR="00C14487" w:rsidRPr="0039304C">
        <w:rPr>
          <w:iCs/>
        </w:rPr>
        <w:t xml:space="preserve"> </w:t>
      </w:r>
      <w:r w:rsidR="00EF2577" w:rsidRPr="00627956">
        <w:rPr>
          <w:iCs/>
        </w:rPr>
        <w:t>в сроки, указанные в запросе</w:t>
      </w:r>
      <w:r w:rsidR="0039304C" w:rsidRPr="0039304C">
        <w:rPr>
          <w:iCs/>
        </w:rPr>
        <w:t xml:space="preserve"> (но не </w:t>
      </w:r>
      <w:r w:rsidR="0039304C" w:rsidRPr="007514E2">
        <w:rPr>
          <w:iCs/>
        </w:rPr>
        <w:t xml:space="preserve">более </w:t>
      </w:r>
      <w:r w:rsidR="009D290C" w:rsidRPr="007514E2">
        <w:rPr>
          <w:iCs/>
        </w:rPr>
        <w:t>7</w:t>
      </w:r>
      <w:r w:rsidR="009D290C">
        <w:rPr>
          <w:iCs/>
        </w:rPr>
        <w:t xml:space="preserve"> </w:t>
      </w:r>
      <w:r w:rsidR="00903B9A">
        <w:rPr>
          <w:iCs/>
        </w:rPr>
        <w:t xml:space="preserve">рабочих </w:t>
      </w:r>
      <w:r w:rsidR="0039304C">
        <w:rPr>
          <w:iCs/>
        </w:rPr>
        <w:t>дней</w:t>
      </w:r>
      <w:r w:rsidR="0039304C" w:rsidRPr="0039304C">
        <w:rPr>
          <w:iCs/>
        </w:rPr>
        <w:t>)</w:t>
      </w:r>
      <w:r w:rsidR="00EF2577" w:rsidRPr="0039304C">
        <w:rPr>
          <w:iCs/>
        </w:rPr>
        <w:t>.</w:t>
      </w:r>
      <w:r w:rsidR="009D290C">
        <w:rPr>
          <w:iCs/>
        </w:rPr>
        <w:t xml:space="preserve"> </w:t>
      </w:r>
    </w:p>
    <w:p w:rsidR="00AC6AF9" w:rsidRPr="0024607A" w:rsidRDefault="00B21348" w:rsidP="00BE448B">
      <w:pPr>
        <w:ind w:firstLine="709"/>
        <w:jc w:val="both"/>
      </w:pPr>
      <w:r w:rsidRPr="0024607A">
        <w:rPr>
          <w:iCs/>
        </w:rPr>
        <w:t>2.2.</w:t>
      </w:r>
      <w:r w:rsidR="00F04C11" w:rsidRPr="0024607A">
        <w:rPr>
          <w:iCs/>
        </w:rPr>
        <w:t>3</w:t>
      </w:r>
      <w:r w:rsidRPr="0024607A">
        <w:rPr>
          <w:iCs/>
        </w:rPr>
        <w:t xml:space="preserve">.2. В случае выявления в ходе подготовки </w:t>
      </w:r>
      <w:r w:rsidR="00B60781" w:rsidRPr="0024607A">
        <w:rPr>
          <w:iCs/>
        </w:rPr>
        <w:t>статьи</w:t>
      </w:r>
      <w:r w:rsidRPr="0024607A">
        <w:rPr>
          <w:iCs/>
        </w:rPr>
        <w:t xml:space="preserve"> к публикации </w:t>
      </w:r>
      <w:r w:rsidR="00BE6C30" w:rsidRPr="0024607A">
        <w:rPr>
          <w:iCs/>
        </w:rPr>
        <w:t>замечани</w:t>
      </w:r>
      <w:r w:rsidR="009912EB" w:rsidRPr="0024607A">
        <w:rPr>
          <w:iCs/>
        </w:rPr>
        <w:t>й</w:t>
      </w:r>
      <w:r w:rsidR="00BE6C30" w:rsidRPr="0024607A">
        <w:rPr>
          <w:iCs/>
        </w:rPr>
        <w:t xml:space="preserve"> (</w:t>
      </w:r>
      <w:r w:rsidRPr="0024607A">
        <w:rPr>
          <w:iCs/>
        </w:rPr>
        <w:t>некорректно заимствованн</w:t>
      </w:r>
      <w:r w:rsidR="00BE6C30" w:rsidRPr="0024607A">
        <w:rPr>
          <w:iCs/>
        </w:rPr>
        <w:t xml:space="preserve">ый </w:t>
      </w:r>
      <w:r w:rsidRPr="0024607A">
        <w:rPr>
          <w:iCs/>
        </w:rPr>
        <w:t>материал ранее опубликованной работы</w:t>
      </w:r>
      <w:r w:rsidR="00726D40" w:rsidRPr="0024607A">
        <w:rPr>
          <w:iCs/>
        </w:rPr>
        <w:t>,</w:t>
      </w:r>
      <w:r w:rsidR="00BE6C30" w:rsidRPr="0024607A">
        <w:rPr>
          <w:iCs/>
        </w:rPr>
        <w:t xml:space="preserve"> замечаний по содержанию статьи, устранение которых требует участия </w:t>
      </w:r>
      <w:r w:rsidR="00676796" w:rsidRPr="0024607A">
        <w:rPr>
          <w:iCs/>
        </w:rPr>
        <w:t>Заказчика</w:t>
      </w:r>
      <w:r w:rsidR="00ED069D" w:rsidRPr="0024607A">
        <w:rPr>
          <w:iCs/>
        </w:rPr>
        <w:t>, а также замечания рецензента</w:t>
      </w:r>
      <w:r w:rsidR="00BE6C30" w:rsidRPr="0024607A">
        <w:rPr>
          <w:iCs/>
        </w:rPr>
        <w:t>)</w:t>
      </w:r>
      <w:r w:rsidR="00D10020" w:rsidRPr="0024607A">
        <w:rPr>
          <w:iCs/>
        </w:rPr>
        <w:t>,</w:t>
      </w:r>
      <w:r w:rsidR="00BE6C30" w:rsidRPr="0024607A">
        <w:rPr>
          <w:iCs/>
        </w:rPr>
        <w:t xml:space="preserve"> Заказчик обязуется</w:t>
      </w:r>
      <w:r w:rsidR="00C14487">
        <w:rPr>
          <w:iCs/>
        </w:rPr>
        <w:t xml:space="preserve"> </w:t>
      </w:r>
      <w:r w:rsidRPr="0024607A">
        <w:rPr>
          <w:iCs/>
        </w:rPr>
        <w:t xml:space="preserve">предоставить исправленный вариант </w:t>
      </w:r>
      <w:r w:rsidR="00BB7238" w:rsidRPr="0024607A">
        <w:rPr>
          <w:iCs/>
        </w:rPr>
        <w:t>статьи</w:t>
      </w:r>
      <w:r w:rsidR="0039304C">
        <w:rPr>
          <w:iCs/>
        </w:rPr>
        <w:t xml:space="preserve"> в течение </w:t>
      </w:r>
      <w:r w:rsidR="007514E2">
        <w:rPr>
          <w:iCs/>
        </w:rPr>
        <w:t>21</w:t>
      </w:r>
      <w:r w:rsidR="0039304C">
        <w:rPr>
          <w:iCs/>
        </w:rPr>
        <w:t xml:space="preserve"> </w:t>
      </w:r>
      <w:r w:rsidR="00F306C2">
        <w:rPr>
          <w:iCs/>
        </w:rPr>
        <w:t xml:space="preserve">рабочего </w:t>
      </w:r>
      <w:r w:rsidR="0039304C">
        <w:rPr>
          <w:iCs/>
        </w:rPr>
        <w:t>дн</w:t>
      </w:r>
      <w:r w:rsidR="007514E2">
        <w:rPr>
          <w:iCs/>
        </w:rPr>
        <w:t>я</w:t>
      </w:r>
      <w:r w:rsidR="0039304C">
        <w:rPr>
          <w:iCs/>
        </w:rPr>
        <w:t xml:space="preserve"> с момента получения запроса</w:t>
      </w:r>
      <w:r w:rsidR="00945F27" w:rsidRPr="0024607A">
        <w:rPr>
          <w:iCs/>
        </w:rPr>
        <w:t>.</w:t>
      </w:r>
    </w:p>
    <w:p w:rsidR="00BD0079" w:rsidRPr="0024607A" w:rsidRDefault="00BD0079" w:rsidP="00BE448B">
      <w:pPr>
        <w:ind w:firstLine="709"/>
        <w:jc w:val="both"/>
        <w:rPr>
          <w:bCs/>
          <w:iCs/>
        </w:rPr>
      </w:pPr>
      <w:r w:rsidRPr="0024607A">
        <w:rPr>
          <w:bCs/>
          <w:iCs/>
        </w:rPr>
        <w:t>2.2.</w:t>
      </w:r>
      <w:r w:rsidR="008A1875" w:rsidRPr="0024607A">
        <w:rPr>
          <w:bCs/>
          <w:iCs/>
        </w:rPr>
        <w:t>3</w:t>
      </w:r>
      <w:r w:rsidR="00F72541" w:rsidRPr="0024607A">
        <w:rPr>
          <w:bCs/>
          <w:iCs/>
        </w:rPr>
        <w:t>.3.</w:t>
      </w:r>
      <w:r w:rsidR="00C14487">
        <w:rPr>
          <w:bCs/>
          <w:iCs/>
        </w:rPr>
        <w:t xml:space="preserve"> </w:t>
      </w:r>
      <w:r w:rsidRPr="0024607A">
        <w:rPr>
          <w:bCs/>
          <w:iCs/>
        </w:rPr>
        <w:t>Своевременно сообщать Исполнителю об изменениях, касающихся условий данного Договора.</w:t>
      </w:r>
    </w:p>
    <w:p w:rsidR="00652663" w:rsidRPr="0024607A" w:rsidRDefault="00F72541" w:rsidP="00BE448B">
      <w:pPr>
        <w:ind w:firstLine="709"/>
        <w:jc w:val="both"/>
        <w:rPr>
          <w:iCs/>
        </w:rPr>
      </w:pPr>
      <w:r w:rsidRPr="0024607A">
        <w:rPr>
          <w:bCs/>
          <w:iCs/>
        </w:rPr>
        <w:t>2.2.</w:t>
      </w:r>
      <w:r w:rsidR="008A1875" w:rsidRPr="0024607A">
        <w:rPr>
          <w:bCs/>
          <w:iCs/>
        </w:rPr>
        <w:t>3</w:t>
      </w:r>
      <w:r w:rsidRPr="0024607A">
        <w:rPr>
          <w:bCs/>
          <w:iCs/>
        </w:rPr>
        <w:t xml:space="preserve">.4. </w:t>
      </w:r>
      <w:r w:rsidR="00652663" w:rsidRPr="0024607A">
        <w:rPr>
          <w:iCs/>
        </w:rPr>
        <w:t>Проверять корректность указания личных</w:t>
      </w:r>
      <w:r w:rsidR="00862D22" w:rsidRPr="0024607A">
        <w:rPr>
          <w:iCs/>
        </w:rPr>
        <w:t xml:space="preserve"> данных авторов</w:t>
      </w:r>
      <w:r w:rsidR="00652663" w:rsidRPr="0024607A">
        <w:rPr>
          <w:iCs/>
        </w:rPr>
        <w:t xml:space="preserve"> и иных данных, использ</w:t>
      </w:r>
      <w:r w:rsidR="00862D22" w:rsidRPr="0024607A">
        <w:rPr>
          <w:iCs/>
        </w:rPr>
        <w:t xml:space="preserve">ующихся при публикации </w:t>
      </w:r>
      <w:r w:rsidR="00BB7238" w:rsidRPr="0024607A">
        <w:rPr>
          <w:iCs/>
        </w:rPr>
        <w:t>статьи.</w:t>
      </w:r>
    </w:p>
    <w:p w:rsidR="00C74EFC" w:rsidRPr="0024607A" w:rsidRDefault="00C74EFC" w:rsidP="00BE448B">
      <w:pPr>
        <w:ind w:firstLine="709"/>
        <w:jc w:val="both"/>
        <w:rPr>
          <w:iCs/>
        </w:rPr>
      </w:pPr>
      <w:r w:rsidRPr="0024607A">
        <w:rPr>
          <w:iCs/>
        </w:rPr>
        <w:t>2.2.</w:t>
      </w:r>
      <w:r w:rsidR="008A1875" w:rsidRPr="0024607A">
        <w:rPr>
          <w:iCs/>
        </w:rPr>
        <w:t>4</w:t>
      </w:r>
      <w:r w:rsidRPr="0024607A">
        <w:rPr>
          <w:iCs/>
        </w:rPr>
        <w:t xml:space="preserve">. </w:t>
      </w:r>
      <w:r w:rsidR="00C61AC4" w:rsidRPr="0024607A">
        <w:rPr>
          <w:iCs/>
        </w:rPr>
        <w:t>В процессе оказания услуги</w:t>
      </w:r>
      <w:r w:rsidR="009637AB" w:rsidRPr="0024607A">
        <w:rPr>
          <w:iCs/>
        </w:rPr>
        <w:t xml:space="preserve"> </w:t>
      </w:r>
      <w:r w:rsidR="00C61AC4" w:rsidRPr="0024607A">
        <w:rPr>
          <w:iCs/>
        </w:rPr>
        <w:t xml:space="preserve">не публиковать </w:t>
      </w:r>
      <w:r w:rsidR="00BB7238" w:rsidRPr="0024607A">
        <w:rPr>
          <w:iCs/>
        </w:rPr>
        <w:t>статью</w:t>
      </w:r>
      <w:r w:rsidR="00C61AC4" w:rsidRPr="0024607A">
        <w:rPr>
          <w:iCs/>
        </w:rPr>
        <w:t xml:space="preserve">, </w:t>
      </w:r>
      <w:r w:rsidR="00BB7238" w:rsidRPr="0024607A">
        <w:rPr>
          <w:iCs/>
        </w:rPr>
        <w:t>работа с которой выступает</w:t>
      </w:r>
      <w:r w:rsidR="00C14487">
        <w:rPr>
          <w:iCs/>
        </w:rPr>
        <w:t xml:space="preserve"> </w:t>
      </w:r>
      <w:r w:rsidR="00BB7238" w:rsidRPr="0024607A">
        <w:rPr>
          <w:iCs/>
        </w:rPr>
        <w:t>предметом</w:t>
      </w:r>
      <w:r w:rsidR="00C61AC4" w:rsidRPr="0024607A">
        <w:rPr>
          <w:iCs/>
        </w:rPr>
        <w:t xml:space="preserve"> настояще</w:t>
      </w:r>
      <w:r w:rsidR="00C90945" w:rsidRPr="0024607A">
        <w:rPr>
          <w:iCs/>
        </w:rPr>
        <w:t>го</w:t>
      </w:r>
      <w:r w:rsidR="00C14487">
        <w:rPr>
          <w:iCs/>
        </w:rPr>
        <w:t xml:space="preserve"> Д</w:t>
      </w:r>
      <w:r w:rsidR="00C61AC4" w:rsidRPr="0024607A">
        <w:rPr>
          <w:iCs/>
        </w:rPr>
        <w:t>оговор</w:t>
      </w:r>
      <w:r w:rsidR="00C90945" w:rsidRPr="0024607A">
        <w:rPr>
          <w:iCs/>
        </w:rPr>
        <w:t>а</w:t>
      </w:r>
      <w:r w:rsidR="00C61AC4" w:rsidRPr="0024607A">
        <w:rPr>
          <w:iCs/>
        </w:rPr>
        <w:t xml:space="preserve">, </w:t>
      </w:r>
      <w:r w:rsidR="00507873">
        <w:rPr>
          <w:iCs/>
        </w:rPr>
        <w:t xml:space="preserve">в том числе </w:t>
      </w:r>
      <w:r w:rsidR="00C61AC4" w:rsidRPr="0024607A">
        <w:rPr>
          <w:iCs/>
        </w:rPr>
        <w:t>в интернет-источниках</w:t>
      </w:r>
      <w:r w:rsidR="00C90945" w:rsidRPr="0024607A">
        <w:rPr>
          <w:iCs/>
        </w:rPr>
        <w:t xml:space="preserve"> или</w:t>
      </w:r>
      <w:r w:rsidR="00C61AC4" w:rsidRPr="0024607A">
        <w:rPr>
          <w:iCs/>
        </w:rPr>
        <w:t xml:space="preserve"> печатных изданиях.</w:t>
      </w:r>
    </w:p>
    <w:p w:rsidR="005C573E" w:rsidRPr="004F2B08" w:rsidRDefault="00776A84" w:rsidP="00BE448B">
      <w:pPr>
        <w:ind w:firstLine="709"/>
        <w:jc w:val="both"/>
        <w:rPr>
          <w:bCs/>
        </w:rPr>
      </w:pPr>
      <w:r w:rsidRPr="004F2B08">
        <w:rPr>
          <w:bCs/>
        </w:rPr>
        <w:t>2.3. Исполнитель имеет право:</w:t>
      </w:r>
    </w:p>
    <w:p w:rsidR="00776A84" w:rsidRPr="0024607A" w:rsidRDefault="00776A84" w:rsidP="00BE448B">
      <w:pPr>
        <w:ind w:firstLine="709"/>
        <w:jc w:val="both"/>
        <w:rPr>
          <w:iCs/>
        </w:rPr>
      </w:pPr>
      <w:r w:rsidRPr="0024607A">
        <w:rPr>
          <w:iCs/>
        </w:rPr>
        <w:t xml:space="preserve">2.3.1. Возвращать </w:t>
      </w:r>
      <w:r w:rsidR="004F4DD5" w:rsidRPr="0024607A">
        <w:rPr>
          <w:iCs/>
        </w:rPr>
        <w:t>статью</w:t>
      </w:r>
      <w:r w:rsidRPr="0024607A">
        <w:rPr>
          <w:iCs/>
        </w:rPr>
        <w:t xml:space="preserve"> на доработку при в</w:t>
      </w:r>
      <w:r w:rsidR="00EA13E7" w:rsidRPr="0024607A">
        <w:rPr>
          <w:iCs/>
        </w:rPr>
        <w:t>озникновении необходимости внесения изменений в соответствии с п.п. 2.2.</w:t>
      </w:r>
      <w:r w:rsidR="008A1875" w:rsidRPr="0024607A">
        <w:rPr>
          <w:iCs/>
        </w:rPr>
        <w:t>3</w:t>
      </w:r>
      <w:r w:rsidR="00EA13E7" w:rsidRPr="0024607A">
        <w:rPr>
          <w:iCs/>
        </w:rPr>
        <w:t>.</w:t>
      </w:r>
      <w:r w:rsidR="00ED069D" w:rsidRPr="0024607A">
        <w:rPr>
          <w:iCs/>
        </w:rPr>
        <w:t>1</w:t>
      </w:r>
      <w:r w:rsidR="00EA13E7" w:rsidRPr="0024607A">
        <w:rPr>
          <w:iCs/>
        </w:rPr>
        <w:t xml:space="preserve"> и 2.2.</w:t>
      </w:r>
      <w:r w:rsidR="008A1875" w:rsidRPr="0024607A">
        <w:rPr>
          <w:iCs/>
        </w:rPr>
        <w:t>3</w:t>
      </w:r>
      <w:r w:rsidR="00EA13E7" w:rsidRPr="0024607A">
        <w:rPr>
          <w:iCs/>
        </w:rPr>
        <w:t>.</w:t>
      </w:r>
      <w:r w:rsidR="00ED069D" w:rsidRPr="0024607A">
        <w:rPr>
          <w:iCs/>
        </w:rPr>
        <w:t>2.</w:t>
      </w:r>
    </w:p>
    <w:p w:rsidR="00B93A02" w:rsidRDefault="000D2920" w:rsidP="00BE448B">
      <w:pPr>
        <w:ind w:firstLine="709"/>
        <w:jc w:val="both"/>
      </w:pPr>
      <w:r w:rsidRPr="0024607A">
        <w:rPr>
          <w:iCs/>
        </w:rPr>
        <w:t xml:space="preserve">2.3.2. </w:t>
      </w:r>
      <w:r w:rsidR="00B93A02">
        <w:t>Р</w:t>
      </w:r>
      <w:r w:rsidR="00B93A02" w:rsidRPr="0024607A">
        <w:t>едактировать содержание публикуемой статьи</w:t>
      </w:r>
      <w:r w:rsidR="00B93A02">
        <w:t>, не меняя общий смысл текста</w:t>
      </w:r>
      <w:r w:rsidR="00B93A02" w:rsidRPr="0024607A">
        <w:t xml:space="preserve">. </w:t>
      </w:r>
    </w:p>
    <w:p w:rsidR="000D2920" w:rsidRPr="0024607A" w:rsidRDefault="00B93A02" w:rsidP="00BE448B">
      <w:pPr>
        <w:ind w:firstLine="709"/>
        <w:jc w:val="both"/>
        <w:rPr>
          <w:iCs/>
        </w:rPr>
      </w:pPr>
      <w:r>
        <w:rPr>
          <w:iCs/>
        </w:rPr>
        <w:t xml:space="preserve">2.3.3. </w:t>
      </w:r>
      <w:r w:rsidR="000D2920" w:rsidRPr="0024607A">
        <w:rPr>
          <w:iCs/>
        </w:rPr>
        <w:t xml:space="preserve">Изменять условия исполнения </w:t>
      </w:r>
      <w:r w:rsidR="00C14487">
        <w:rPr>
          <w:iCs/>
        </w:rPr>
        <w:t>Д</w:t>
      </w:r>
      <w:r w:rsidR="000D2920" w:rsidRPr="0024607A">
        <w:rPr>
          <w:iCs/>
        </w:rPr>
        <w:t>оговора в случае</w:t>
      </w:r>
      <w:r w:rsidR="00C14487">
        <w:rPr>
          <w:iCs/>
        </w:rPr>
        <w:t xml:space="preserve"> </w:t>
      </w:r>
      <w:r w:rsidR="000D2920" w:rsidRPr="0024607A">
        <w:rPr>
          <w:iCs/>
        </w:rPr>
        <w:t>неисполнения, несвоевременного или ненадлежащего исполнения Заказчи</w:t>
      </w:r>
      <w:r w:rsidR="00C14487">
        <w:rPr>
          <w:iCs/>
        </w:rPr>
        <w:t>ком обязательств по настоящему Д</w:t>
      </w:r>
      <w:r w:rsidR="000D2920" w:rsidRPr="0024607A">
        <w:rPr>
          <w:iCs/>
        </w:rPr>
        <w:t>оговору</w:t>
      </w:r>
      <w:r w:rsidR="00D10020" w:rsidRPr="0024607A">
        <w:rPr>
          <w:iCs/>
        </w:rPr>
        <w:t>.</w:t>
      </w:r>
    </w:p>
    <w:p w:rsidR="005E6E95" w:rsidRDefault="005E6E95" w:rsidP="00BE448B">
      <w:pPr>
        <w:ind w:firstLine="709"/>
        <w:jc w:val="both"/>
        <w:rPr>
          <w:iCs/>
        </w:rPr>
      </w:pPr>
      <w:r w:rsidRPr="0024607A">
        <w:rPr>
          <w:iCs/>
        </w:rPr>
        <w:t>2.3.</w:t>
      </w:r>
      <w:r w:rsidR="00B93A02">
        <w:rPr>
          <w:iCs/>
        </w:rPr>
        <w:t>4</w:t>
      </w:r>
      <w:r w:rsidRPr="0024607A">
        <w:rPr>
          <w:iCs/>
        </w:rPr>
        <w:t xml:space="preserve">. Уточнять у </w:t>
      </w:r>
      <w:r w:rsidR="003C4002" w:rsidRPr="0024607A">
        <w:rPr>
          <w:iCs/>
        </w:rPr>
        <w:t>Заказчика</w:t>
      </w:r>
      <w:r w:rsidRPr="0024607A">
        <w:rPr>
          <w:iCs/>
        </w:rPr>
        <w:t xml:space="preserve"> информацию</w:t>
      </w:r>
      <w:r w:rsidR="004F4DD5" w:rsidRPr="0024607A">
        <w:rPr>
          <w:iCs/>
        </w:rPr>
        <w:t xml:space="preserve"> и документы</w:t>
      </w:r>
      <w:r w:rsidRPr="0024607A">
        <w:rPr>
          <w:iCs/>
        </w:rPr>
        <w:t xml:space="preserve"> необходим</w:t>
      </w:r>
      <w:r w:rsidR="004F4DD5" w:rsidRPr="0024607A">
        <w:rPr>
          <w:iCs/>
        </w:rPr>
        <w:t>ые</w:t>
      </w:r>
      <w:r w:rsidRPr="0024607A">
        <w:rPr>
          <w:iCs/>
        </w:rPr>
        <w:t xml:space="preserve"> для оказания услуги в процессе работы.</w:t>
      </w:r>
    </w:p>
    <w:p w:rsidR="005E6E95" w:rsidRPr="004F2B08" w:rsidRDefault="00776A84" w:rsidP="00BE448B">
      <w:pPr>
        <w:ind w:firstLine="709"/>
        <w:jc w:val="both"/>
        <w:rPr>
          <w:bCs/>
        </w:rPr>
      </w:pPr>
      <w:r w:rsidRPr="004F2B08">
        <w:rPr>
          <w:bCs/>
        </w:rPr>
        <w:t>2.4. Исполнитель обязан:</w:t>
      </w:r>
    </w:p>
    <w:p w:rsidR="00FE7D58" w:rsidRPr="0024607A" w:rsidRDefault="005E6E95" w:rsidP="00BE448B">
      <w:pPr>
        <w:ind w:firstLine="709"/>
        <w:jc w:val="both"/>
        <w:rPr>
          <w:iCs/>
        </w:rPr>
      </w:pPr>
      <w:r w:rsidRPr="0024607A">
        <w:rPr>
          <w:iCs/>
        </w:rPr>
        <w:t xml:space="preserve">2.4.1. </w:t>
      </w:r>
      <w:r w:rsidR="001D6EAF" w:rsidRPr="0024607A">
        <w:rPr>
          <w:iCs/>
        </w:rPr>
        <w:t>Соблюдать сроки исполнения услуг</w:t>
      </w:r>
      <w:r w:rsidR="0071468B">
        <w:rPr>
          <w:iCs/>
        </w:rPr>
        <w:t>,</w:t>
      </w:r>
      <w:r w:rsidR="00DD7C48" w:rsidRPr="0024607A">
        <w:rPr>
          <w:iCs/>
        </w:rPr>
        <w:t xml:space="preserve"> </w:t>
      </w:r>
      <w:r w:rsidR="001D6EAF" w:rsidRPr="0024607A">
        <w:rPr>
          <w:iCs/>
        </w:rPr>
        <w:t>установленны</w:t>
      </w:r>
      <w:r w:rsidR="00DD7C48" w:rsidRPr="0024607A">
        <w:rPr>
          <w:iCs/>
        </w:rPr>
        <w:t>х</w:t>
      </w:r>
      <w:r w:rsidR="001D6EAF" w:rsidRPr="0024607A">
        <w:rPr>
          <w:iCs/>
        </w:rPr>
        <w:t xml:space="preserve"> в Приложени</w:t>
      </w:r>
      <w:r w:rsidRPr="0024607A">
        <w:rPr>
          <w:iCs/>
        </w:rPr>
        <w:t>и 1</w:t>
      </w:r>
      <w:r w:rsidR="00C14487">
        <w:rPr>
          <w:iCs/>
        </w:rPr>
        <w:t xml:space="preserve"> </w:t>
      </w:r>
      <w:r w:rsidR="001D6EAF" w:rsidRPr="0024607A">
        <w:rPr>
          <w:iCs/>
        </w:rPr>
        <w:t>к настоящему Договору.</w:t>
      </w:r>
      <w:r w:rsidR="00C14487">
        <w:rPr>
          <w:iCs/>
        </w:rPr>
        <w:t xml:space="preserve"> </w:t>
      </w:r>
    </w:p>
    <w:p w:rsidR="005E6E95" w:rsidRDefault="005E6E95" w:rsidP="00BE448B">
      <w:pPr>
        <w:ind w:firstLine="709"/>
        <w:jc w:val="both"/>
        <w:rPr>
          <w:iCs/>
        </w:rPr>
      </w:pPr>
      <w:r w:rsidRPr="0024607A">
        <w:rPr>
          <w:iCs/>
        </w:rPr>
        <w:t>2.4.</w:t>
      </w:r>
      <w:r w:rsidR="00B35458">
        <w:rPr>
          <w:iCs/>
        </w:rPr>
        <w:t>2</w:t>
      </w:r>
      <w:r w:rsidRPr="0024607A">
        <w:rPr>
          <w:iCs/>
        </w:rPr>
        <w:t xml:space="preserve">. </w:t>
      </w:r>
      <w:r w:rsidR="0071468B">
        <w:rPr>
          <w:iCs/>
        </w:rPr>
        <w:t xml:space="preserve">Согласовывать с Заказчиком </w:t>
      </w:r>
      <w:r w:rsidR="00ED604C">
        <w:rPr>
          <w:iCs/>
        </w:rPr>
        <w:t xml:space="preserve">изменения, </w:t>
      </w:r>
      <w:r w:rsidR="005555FB">
        <w:rPr>
          <w:iCs/>
        </w:rPr>
        <w:t>внесенные в текст статьи</w:t>
      </w:r>
      <w:r w:rsidR="00ED604C">
        <w:rPr>
          <w:iCs/>
        </w:rPr>
        <w:t>,</w:t>
      </w:r>
      <w:r w:rsidR="005555FB">
        <w:rPr>
          <w:iCs/>
        </w:rPr>
        <w:t xml:space="preserve"> </w:t>
      </w:r>
      <w:r w:rsidR="0071468B" w:rsidRPr="007514E2">
        <w:rPr>
          <w:iCs/>
        </w:rPr>
        <w:t>перед публикацией</w:t>
      </w:r>
      <w:r w:rsidR="0071468B">
        <w:rPr>
          <w:iCs/>
        </w:rPr>
        <w:t xml:space="preserve">. Срок согласования </w:t>
      </w:r>
      <w:r w:rsidR="00BA4750">
        <w:rPr>
          <w:iCs/>
        </w:rPr>
        <w:t>–</w:t>
      </w:r>
      <w:r w:rsidR="0071468B">
        <w:rPr>
          <w:iCs/>
        </w:rPr>
        <w:t xml:space="preserve"> 5 </w:t>
      </w:r>
      <w:r w:rsidR="000E7E31">
        <w:rPr>
          <w:iCs/>
        </w:rPr>
        <w:t xml:space="preserve">рабочих </w:t>
      </w:r>
      <w:r w:rsidR="0071468B">
        <w:rPr>
          <w:iCs/>
        </w:rPr>
        <w:t xml:space="preserve">дней с момента отправки запроса </w:t>
      </w:r>
      <w:r w:rsidR="003C04A8" w:rsidRPr="00F10DA1">
        <w:rPr>
          <w:iCs/>
        </w:rPr>
        <w:t>на электронный адрес</w:t>
      </w:r>
      <w:r w:rsidR="003C04A8">
        <w:rPr>
          <w:iCs/>
        </w:rPr>
        <w:t xml:space="preserve"> </w:t>
      </w:r>
      <w:r w:rsidR="0071468B">
        <w:rPr>
          <w:iCs/>
        </w:rPr>
        <w:t>Заказчик</w:t>
      </w:r>
      <w:r w:rsidR="003C04A8">
        <w:rPr>
          <w:iCs/>
        </w:rPr>
        <w:t>а</w:t>
      </w:r>
      <w:r w:rsidR="0071468B">
        <w:rPr>
          <w:iCs/>
        </w:rPr>
        <w:t xml:space="preserve">. </w:t>
      </w:r>
    </w:p>
    <w:p w:rsidR="00D72F4A" w:rsidRDefault="00D72F4A" w:rsidP="00BE448B">
      <w:pPr>
        <w:ind w:firstLine="709"/>
        <w:jc w:val="both"/>
        <w:rPr>
          <w:iCs/>
        </w:rPr>
      </w:pPr>
      <w:r>
        <w:rPr>
          <w:iCs/>
        </w:rPr>
        <w:t xml:space="preserve">2.4.3. </w:t>
      </w:r>
      <w:r w:rsidR="0071468B" w:rsidRPr="0024607A">
        <w:rPr>
          <w:iCs/>
        </w:rPr>
        <w:t xml:space="preserve">Не распространять личные данные, не передавать статью, документы Заказчика в открытые источники, не связанные с публикацией </w:t>
      </w:r>
      <w:r w:rsidR="0071468B">
        <w:rPr>
          <w:iCs/>
        </w:rPr>
        <w:t>Журнала</w:t>
      </w:r>
      <w:r w:rsidR="0071468B" w:rsidRPr="0024607A">
        <w:rPr>
          <w:iCs/>
        </w:rPr>
        <w:t>.</w:t>
      </w:r>
    </w:p>
    <w:p w:rsidR="00BE448B" w:rsidRPr="0024607A" w:rsidRDefault="00BE448B" w:rsidP="00BE448B">
      <w:pPr>
        <w:ind w:firstLine="709"/>
        <w:jc w:val="both"/>
        <w:rPr>
          <w:iCs/>
        </w:rPr>
      </w:pPr>
    </w:p>
    <w:p w:rsidR="005E6E95" w:rsidRDefault="005001D5" w:rsidP="00BB0D72">
      <w:pPr>
        <w:jc w:val="center"/>
        <w:rPr>
          <w:b/>
          <w:bCs/>
        </w:rPr>
      </w:pPr>
      <w:r w:rsidRPr="0024607A">
        <w:rPr>
          <w:b/>
          <w:bCs/>
        </w:rPr>
        <w:t>3</w:t>
      </w:r>
      <w:r w:rsidR="001D6EAF" w:rsidRPr="0024607A">
        <w:rPr>
          <w:b/>
          <w:bCs/>
        </w:rPr>
        <w:t>. ВЫПОЛНЕНИЕ И ПРИЕМКА</w:t>
      </w:r>
    </w:p>
    <w:p w:rsidR="005E6E95" w:rsidRPr="0024607A" w:rsidRDefault="005001D5" w:rsidP="00BE448B">
      <w:pPr>
        <w:ind w:firstLine="709"/>
        <w:jc w:val="both"/>
        <w:rPr>
          <w:iCs/>
        </w:rPr>
      </w:pPr>
      <w:r w:rsidRPr="0024607A">
        <w:rPr>
          <w:iCs/>
        </w:rPr>
        <w:t>3.1.</w:t>
      </w:r>
      <w:r w:rsidR="00F61B0A">
        <w:rPr>
          <w:iCs/>
        </w:rPr>
        <w:t xml:space="preserve"> </w:t>
      </w:r>
      <w:r w:rsidR="001D6EAF" w:rsidRPr="0024607A">
        <w:rPr>
          <w:iCs/>
        </w:rPr>
        <w:t xml:space="preserve">Датой </w:t>
      </w:r>
      <w:r w:rsidR="0087698A">
        <w:rPr>
          <w:iCs/>
        </w:rPr>
        <w:t xml:space="preserve">начала </w:t>
      </w:r>
      <w:r w:rsidR="006117C5">
        <w:rPr>
          <w:iCs/>
        </w:rPr>
        <w:t>оказания услуг</w:t>
      </w:r>
      <w:r w:rsidR="001D6EAF" w:rsidRPr="0024607A">
        <w:rPr>
          <w:iCs/>
        </w:rPr>
        <w:t xml:space="preserve"> считается дата подписания настоящего Договора.</w:t>
      </w:r>
    </w:p>
    <w:p w:rsidR="00426D62" w:rsidRPr="0024607A" w:rsidRDefault="00426D62" w:rsidP="00BE448B">
      <w:pPr>
        <w:ind w:firstLine="709"/>
        <w:jc w:val="both"/>
        <w:rPr>
          <w:iCs/>
        </w:rPr>
      </w:pPr>
      <w:r w:rsidRPr="0024607A">
        <w:rPr>
          <w:iCs/>
        </w:rPr>
        <w:t xml:space="preserve">3.2. </w:t>
      </w:r>
      <w:r w:rsidR="008835B3" w:rsidRPr="0024607A">
        <w:rPr>
          <w:iCs/>
        </w:rPr>
        <w:t>Основные э</w:t>
      </w:r>
      <w:r w:rsidR="00C14487">
        <w:rPr>
          <w:iCs/>
        </w:rPr>
        <w:t>тапы работ по Д</w:t>
      </w:r>
      <w:r w:rsidRPr="0024607A">
        <w:rPr>
          <w:iCs/>
        </w:rPr>
        <w:t>оговору:</w:t>
      </w:r>
    </w:p>
    <w:p w:rsidR="00537C0F" w:rsidRDefault="00F610F7" w:rsidP="00240689">
      <w:pPr>
        <w:tabs>
          <w:tab w:val="left" w:pos="1276"/>
          <w:tab w:val="left" w:pos="1418"/>
        </w:tabs>
        <w:ind w:firstLine="709"/>
        <w:jc w:val="both"/>
        <w:rPr>
          <w:iCs/>
        </w:rPr>
      </w:pPr>
      <w:r w:rsidRPr="0024607A">
        <w:rPr>
          <w:iCs/>
        </w:rPr>
        <w:t>3.2.</w:t>
      </w:r>
      <w:r w:rsidR="008835B3" w:rsidRPr="0024607A">
        <w:rPr>
          <w:iCs/>
        </w:rPr>
        <w:t>1</w:t>
      </w:r>
      <w:r w:rsidR="002E1B1C" w:rsidRPr="0024607A">
        <w:rPr>
          <w:iCs/>
        </w:rPr>
        <w:t>.</w:t>
      </w:r>
      <w:r w:rsidR="00DA64AD">
        <w:rPr>
          <w:iCs/>
        </w:rPr>
        <w:t xml:space="preserve"> </w:t>
      </w:r>
      <w:r w:rsidR="00DA64AD" w:rsidRPr="00537C0F">
        <w:rPr>
          <w:iCs/>
        </w:rPr>
        <w:t>Оплата Заказчиком услуг работы Исполнителя (по квитанции или счету, предоставленного Исполнителем).</w:t>
      </w:r>
      <w:r w:rsidR="002E1B1C" w:rsidRPr="00DA64AD">
        <w:rPr>
          <w:iCs/>
        </w:rPr>
        <w:t xml:space="preserve"> </w:t>
      </w:r>
    </w:p>
    <w:p w:rsidR="00426D62" w:rsidRPr="0024607A" w:rsidRDefault="009912EB" w:rsidP="00BE448B">
      <w:pPr>
        <w:ind w:firstLine="709"/>
        <w:jc w:val="both"/>
        <w:rPr>
          <w:iCs/>
        </w:rPr>
      </w:pPr>
      <w:r w:rsidRPr="0024607A">
        <w:rPr>
          <w:iCs/>
        </w:rPr>
        <w:t>3.2.2</w:t>
      </w:r>
      <w:r w:rsidR="00F610F7" w:rsidRPr="0024607A">
        <w:rPr>
          <w:iCs/>
        </w:rPr>
        <w:t xml:space="preserve">. </w:t>
      </w:r>
      <w:r w:rsidR="008835B3" w:rsidRPr="0024607A">
        <w:rPr>
          <w:iCs/>
        </w:rPr>
        <w:t xml:space="preserve">Выполнение </w:t>
      </w:r>
      <w:r w:rsidR="004E7946" w:rsidRPr="0024607A">
        <w:rPr>
          <w:iCs/>
        </w:rPr>
        <w:t>И</w:t>
      </w:r>
      <w:r w:rsidR="008835B3" w:rsidRPr="0024607A">
        <w:rPr>
          <w:iCs/>
        </w:rPr>
        <w:t xml:space="preserve">сполнителем </w:t>
      </w:r>
      <w:r w:rsidR="00BA02BA">
        <w:rPr>
          <w:iCs/>
        </w:rPr>
        <w:t>подготовительных работ со статьей</w:t>
      </w:r>
      <w:r w:rsidR="007407B5" w:rsidRPr="0024607A">
        <w:rPr>
          <w:iCs/>
        </w:rPr>
        <w:t>.</w:t>
      </w:r>
    </w:p>
    <w:p w:rsidR="00E14492" w:rsidRPr="0024607A" w:rsidRDefault="00F610F7" w:rsidP="00BE448B">
      <w:pPr>
        <w:ind w:firstLine="709"/>
        <w:jc w:val="both"/>
        <w:rPr>
          <w:iCs/>
        </w:rPr>
      </w:pPr>
      <w:r w:rsidRPr="0024607A">
        <w:rPr>
          <w:iCs/>
        </w:rPr>
        <w:t>3.2.</w:t>
      </w:r>
      <w:r w:rsidR="00F61B0A">
        <w:rPr>
          <w:iCs/>
        </w:rPr>
        <w:t>3</w:t>
      </w:r>
      <w:r w:rsidR="00426D62" w:rsidRPr="0024607A">
        <w:rPr>
          <w:iCs/>
        </w:rPr>
        <w:t xml:space="preserve">. </w:t>
      </w:r>
      <w:r w:rsidR="00E51744" w:rsidRPr="0024607A">
        <w:rPr>
          <w:iCs/>
        </w:rPr>
        <w:t>П</w:t>
      </w:r>
      <w:r w:rsidR="004F4DD5" w:rsidRPr="0024607A">
        <w:rPr>
          <w:iCs/>
        </w:rPr>
        <w:t>роверка перевода и макета</w:t>
      </w:r>
      <w:r w:rsidR="001D26F5">
        <w:rPr>
          <w:iCs/>
        </w:rPr>
        <w:t xml:space="preserve"> статьи</w:t>
      </w:r>
      <w:r w:rsidR="004F4DD5" w:rsidRPr="0024607A">
        <w:rPr>
          <w:iCs/>
        </w:rPr>
        <w:t xml:space="preserve">, данных об авторах </w:t>
      </w:r>
      <w:r w:rsidR="007407B5" w:rsidRPr="0024607A">
        <w:rPr>
          <w:iCs/>
        </w:rPr>
        <w:t xml:space="preserve">и других существенных для Заказчика элементов. </w:t>
      </w:r>
      <w:r w:rsidR="00F131E4" w:rsidRPr="0024607A">
        <w:rPr>
          <w:iCs/>
        </w:rPr>
        <w:t xml:space="preserve">На проверку </w:t>
      </w:r>
      <w:r w:rsidR="00F73609" w:rsidRPr="00EF525D">
        <w:rPr>
          <w:iCs/>
        </w:rPr>
        <w:t>отво</w:t>
      </w:r>
      <w:r w:rsidR="00BF26DA" w:rsidRPr="00EF525D">
        <w:rPr>
          <w:iCs/>
        </w:rPr>
        <w:t>дится</w:t>
      </w:r>
      <w:r w:rsidR="00C14487" w:rsidRPr="00EF525D">
        <w:rPr>
          <w:iCs/>
        </w:rPr>
        <w:t xml:space="preserve"> </w:t>
      </w:r>
      <w:r w:rsidR="007736FE" w:rsidRPr="00EF525D">
        <w:rPr>
          <w:iCs/>
        </w:rPr>
        <w:t>5</w:t>
      </w:r>
      <w:r w:rsidR="00F131E4" w:rsidRPr="00EF525D">
        <w:rPr>
          <w:iCs/>
        </w:rPr>
        <w:t xml:space="preserve"> </w:t>
      </w:r>
      <w:r w:rsidR="000E7E31">
        <w:rPr>
          <w:iCs/>
        </w:rPr>
        <w:t xml:space="preserve">рабочих </w:t>
      </w:r>
      <w:r w:rsidR="00F131E4" w:rsidRPr="00EF525D">
        <w:rPr>
          <w:iCs/>
        </w:rPr>
        <w:t>дн</w:t>
      </w:r>
      <w:r w:rsidR="007736FE" w:rsidRPr="00EF525D">
        <w:rPr>
          <w:iCs/>
        </w:rPr>
        <w:t>ей</w:t>
      </w:r>
      <w:r w:rsidR="00F131E4" w:rsidRPr="0024607A">
        <w:rPr>
          <w:iCs/>
        </w:rPr>
        <w:t xml:space="preserve">, после чего </w:t>
      </w:r>
      <w:r w:rsidR="00E14492" w:rsidRPr="0024607A">
        <w:rPr>
          <w:iCs/>
        </w:rPr>
        <w:t>Исполнитель</w:t>
      </w:r>
      <w:r w:rsidR="00C14487">
        <w:rPr>
          <w:iCs/>
        </w:rPr>
        <w:t xml:space="preserve"> в</w:t>
      </w:r>
      <w:r w:rsidR="00BF26DA" w:rsidRPr="0024607A">
        <w:rPr>
          <w:iCs/>
        </w:rPr>
        <w:t xml:space="preserve">праве </w:t>
      </w:r>
      <w:r w:rsidR="004E7946" w:rsidRPr="0024607A">
        <w:rPr>
          <w:iCs/>
        </w:rPr>
        <w:t xml:space="preserve">считать </w:t>
      </w:r>
      <w:r w:rsidR="007736FE" w:rsidRPr="0024607A">
        <w:rPr>
          <w:iCs/>
        </w:rPr>
        <w:t xml:space="preserve">макет согласованным и направить этот макет </w:t>
      </w:r>
      <w:r w:rsidR="00EF525D">
        <w:rPr>
          <w:iCs/>
        </w:rPr>
        <w:t xml:space="preserve">в </w:t>
      </w:r>
      <w:r w:rsidR="007736FE" w:rsidRPr="00EF525D">
        <w:rPr>
          <w:iCs/>
        </w:rPr>
        <w:t>Издатель</w:t>
      </w:r>
      <w:r w:rsidR="00393416" w:rsidRPr="00EF525D">
        <w:rPr>
          <w:iCs/>
        </w:rPr>
        <w:t>ств</w:t>
      </w:r>
      <w:r w:rsidR="00EF525D" w:rsidRPr="00EF525D">
        <w:rPr>
          <w:iCs/>
        </w:rPr>
        <w:t>о</w:t>
      </w:r>
      <w:r w:rsidR="00BF26DA" w:rsidRPr="0024607A">
        <w:rPr>
          <w:iCs/>
        </w:rPr>
        <w:t>.</w:t>
      </w:r>
    </w:p>
    <w:p w:rsidR="0068474C" w:rsidRPr="0024607A" w:rsidRDefault="005001D5" w:rsidP="00BE448B">
      <w:pPr>
        <w:ind w:firstLine="709"/>
        <w:jc w:val="both"/>
        <w:rPr>
          <w:iCs/>
        </w:rPr>
      </w:pPr>
      <w:r w:rsidRPr="0024607A">
        <w:rPr>
          <w:iCs/>
        </w:rPr>
        <w:t>3.</w:t>
      </w:r>
      <w:r w:rsidR="00426D62" w:rsidRPr="0024607A">
        <w:rPr>
          <w:iCs/>
        </w:rPr>
        <w:t>3</w:t>
      </w:r>
      <w:r w:rsidRPr="0024607A">
        <w:rPr>
          <w:iCs/>
        </w:rPr>
        <w:t>.</w:t>
      </w:r>
      <w:r w:rsidR="00297E44" w:rsidRPr="0024607A">
        <w:rPr>
          <w:iCs/>
        </w:rPr>
        <w:t xml:space="preserve"> </w:t>
      </w:r>
      <w:r w:rsidR="00297E44" w:rsidRPr="00F10DA1">
        <w:rPr>
          <w:iCs/>
        </w:rPr>
        <w:t>Результатом выполненной работы является</w:t>
      </w:r>
      <w:r w:rsidR="00BA211E" w:rsidRPr="00F10DA1">
        <w:rPr>
          <w:iCs/>
        </w:rPr>
        <w:t xml:space="preserve"> </w:t>
      </w:r>
      <w:r w:rsidR="00994536" w:rsidRPr="00F10DA1">
        <w:rPr>
          <w:iCs/>
        </w:rPr>
        <w:t>направление Исполнителем на электронный адрес Заказчи</w:t>
      </w:r>
      <w:r w:rsidR="006E2086">
        <w:rPr>
          <w:iCs/>
        </w:rPr>
        <w:t xml:space="preserve">ка гиперссылки на номер </w:t>
      </w:r>
      <w:r w:rsidR="009B2110">
        <w:rPr>
          <w:iCs/>
        </w:rPr>
        <w:t>И</w:t>
      </w:r>
      <w:r w:rsidR="006E2086">
        <w:rPr>
          <w:iCs/>
        </w:rPr>
        <w:t>здания</w:t>
      </w:r>
      <w:r w:rsidR="00994536" w:rsidRPr="00F10DA1">
        <w:rPr>
          <w:iCs/>
        </w:rPr>
        <w:t xml:space="preserve"> </w:t>
      </w:r>
      <w:r w:rsidR="00EC4967" w:rsidRPr="00F10DA1">
        <w:rPr>
          <w:iCs/>
        </w:rPr>
        <w:t>и направление сканированной копии документа, подтверждающего отправ</w:t>
      </w:r>
      <w:r w:rsidR="00F10DA1" w:rsidRPr="00F10DA1">
        <w:rPr>
          <w:iCs/>
        </w:rPr>
        <w:t>ку печатного экземпляра Журнала</w:t>
      </w:r>
      <w:r w:rsidR="00F10DA1">
        <w:rPr>
          <w:iCs/>
        </w:rPr>
        <w:t xml:space="preserve"> </w:t>
      </w:r>
      <w:r w:rsidR="00FA3422">
        <w:rPr>
          <w:iCs/>
        </w:rPr>
        <w:t>операторами почтовых услуг</w:t>
      </w:r>
      <w:r w:rsidR="003E4674">
        <w:rPr>
          <w:iCs/>
        </w:rPr>
        <w:t xml:space="preserve"> (при выборе </w:t>
      </w:r>
      <w:r w:rsidR="002B50C4">
        <w:rPr>
          <w:iCs/>
        </w:rPr>
        <w:t>данно</w:t>
      </w:r>
      <w:r w:rsidR="003E4674">
        <w:rPr>
          <w:iCs/>
        </w:rPr>
        <w:t xml:space="preserve">го </w:t>
      </w:r>
      <w:r w:rsidR="002B50C4">
        <w:rPr>
          <w:iCs/>
        </w:rPr>
        <w:t>способа получения экземпляра Ж</w:t>
      </w:r>
      <w:r w:rsidR="003E4674">
        <w:rPr>
          <w:iCs/>
        </w:rPr>
        <w:t>урнала)</w:t>
      </w:r>
      <w:r w:rsidR="00F10DA1" w:rsidRPr="00F10DA1">
        <w:rPr>
          <w:iCs/>
        </w:rPr>
        <w:t>.</w:t>
      </w:r>
    </w:p>
    <w:p w:rsidR="00CD2CAB" w:rsidRPr="00DA64AD" w:rsidRDefault="00CD2CAB" w:rsidP="00BE448B">
      <w:pPr>
        <w:ind w:firstLine="709"/>
        <w:jc w:val="both"/>
        <w:rPr>
          <w:iCs/>
          <w:color w:val="FF0000"/>
        </w:rPr>
      </w:pPr>
      <w:r w:rsidRPr="00040886">
        <w:rPr>
          <w:iCs/>
        </w:rPr>
        <w:t>3.4. Подписание акта приема-</w:t>
      </w:r>
      <w:r w:rsidR="00BB0D72">
        <w:rPr>
          <w:iCs/>
        </w:rPr>
        <w:t>с</w:t>
      </w:r>
      <w:r w:rsidRPr="00040886">
        <w:rPr>
          <w:iCs/>
        </w:rPr>
        <w:t>дачи оказанных услуг</w:t>
      </w:r>
      <w:r w:rsidR="00B50F09" w:rsidRPr="00040886">
        <w:rPr>
          <w:iCs/>
        </w:rPr>
        <w:t xml:space="preserve"> (П</w:t>
      </w:r>
      <w:r w:rsidRPr="00040886">
        <w:rPr>
          <w:iCs/>
        </w:rPr>
        <w:t xml:space="preserve">риложение </w:t>
      </w:r>
      <w:r w:rsidR="0069156D">
        <w:rPr>
          <w:iCs/>
        </w:rPr>
        <w:t>3</w:t>
      </w:r>
      <w:r w:rsidR="00B50F09" w:rsidRPr="00040886">
        <w:rPr>
          <w:iCs/>
        </w:rPr>
        <w:t xml:space="preserve"> </w:t>
      </w:r>
      <w:r w:rsidRPr="00040886">
        <w:rPr>
          <w:iCs/>
        </w:rPr>
        <w:t>к Договору).</w:t>
      </w:r>
      <w:r w:rsidR="00DA64AD">
        <w:rPr>
          <w:iCs/>
        </w:rPr>
        <w:t xml:space="preserve"> </w:t>
      </w:r>
    </w:p>
    <w:p w:rsidR="00BE448B" w:rsidRPr="00D33C73" w:rsidRDefault="00790B00" w:rsidP="00BE448B">
      <w:pPr>
        <w:ind w:firstLine="709"/>
        <w:jc w:val="both"/>
        <w:rPr>
          <w:iCs/>
        </w:rPr>
      </w:pPr>
      <w:r w:rsidRPr="00D33C73">
        <w:rPr>
          <w:iCs/>
        </w:rPr>
        <w:t>3.</w:t>
      </w:r>
      <w:r w:rsidR="00CF03D0" w:rsidRPr="00D33C73">
        <w:rPr>
          <w:iCs/>
        </w:rPr>
        <w:t>5</w:t>
      </w:r>
      <w:r w:rsidRPr="00D33C73">
        <w:rPr>
          <w:iCs/>
        </w:rPr>
        <w:t>. Если после публикации статьи, в тексте были обнаружены ошибки, допущенные по вине И</w:t>
      </w:r>
      <w:r w:rsidR="00BA211E" w:rsidRPr="00D33C73">
        <w:rPr>
          <w:iCs/>
        </w:rPr>
        <w:t>сполнителя</w:t>
      </w:r>
      <w:r w:rsidRPr="00D33C73">
        <w:rPr>
          <w:iCs/>
        </w:rPr>
        <w:t>, Исполнитель принимает все возможные усилия по их устранению. Если ошибки допущены по вине Заказчика, то Исполнитель оказывает содействие по их устранению, если таковая возможность имеется.</w:t>
      </w:r>
      <w:r w:rsidR="00DA64AD" w:rsidRPr="00D33C73">
        <w:rPr>
          <w:iCs/>
        </w:rPr>
        <w:t xml:space="preserve"> </w:t>
      </w:r>
    </w:p>
    <w:p w:rsidR="00D33C73" w:rsidRPr="0024607A" w:rsidRDefault="00D33C73" w:rsidP="00BE448B">
      <w:pPr>
        <w:ind w:firstLine="709"/>
        <w:jc w:val="both"/>
        <w:rPr>
          <w:iCs/>
        </w:rPr>
      </w:pPr>
    </w:p>
    <w:p w:rsidR="001D6EAF" w:rsidRDefault="005001D5" w:rsidP="00BB0D72">
      <w:pPr>
        <w:pStyle w:val="1"/>
        <w:numPr>
          <w:ilvl w:val="0"/>
          <w:numId w:val="0"/>
        </w:numPr>
        <w:rPr>
          <w:sz w:val="24"/>
          <w:szCs w:val="24"/>
        </w:rPr>
      </w:pPr>
      <w:r w:rsidRPr="0024607A">
        <w:rPr>
          <w:sz w:val="24"/>
          <w:szCs w:val="24"/>
        </w:rPr>
        <w:t>4</w:t>
      </w:r>
      <w:r w:rsidR="001D6EAF" w:rsidRPr="0024607A">
        <w:rPr>
          <w:sz w:val="24"/>
          <w:szCs w:val="24"/>
        </w:rPr>
        <w:t xml:space="preserve">. СТОИМОСТЬ УСЛУГ </w:t>
      </w:r>
    </w:p>
    <w:p w:rsidR="00B33D97" w:rsidRDefault="005001D5" w:rsidP="004D6913">
      <w:pPr>
        <w:pStyle w:val="2"/>
        <w:keepNext w:val="0"/>
        <w:widowControl w:val="0"/>
        <w:numPr>
          <w:ilvl w:val="0"/>
          <w:numId w:val="0"/>
        </w:numPr>
        <w:ind w:firstLine="709"/>
        <w:jc w:val="both"/>
        <w:rPr>
          <w:i w:val="0"/>
          <w:iCs/>
          <w:color w:val="auto"/>
          <w:sz w:val="24"/>
          <w:szCs w:val="24"/>
        </w:rPr>
      </w:pPr>
      <w:r w:rsidRPr="0024607A">
        <w:rPr>
          <w:i w:val="0"/>
          <w:iCs/>
          <w:color w:val="auto"/>
          <w:sz w:val="24"/>
          <w:szCs w:val="24"/>
        </w:rPr>
        <w:t>4</w:t>
      </w:r>
      <w:r w:rsidR="001D6EAF" w:rsidRPr="0024607A">
        <w:rPr>
          <w:i w:val="0"/>
          <w:iCs/>
          <w:color w:val="auto"/>
          <w:sz w:val="24"/>
          <w:szCs w:val="24"/>
        </w:rPr>
        <w:t>.1. Стоимость услуг, выполняемых Исполнителем в рамках настоящего Договора</w:t>
      </w:r>
      <w:r w:rsidR="003A38E7" w:rsidRPr="0024607A">
        <w:rPr>
          <w:i w:val="0"/>
          <w:iCs/>
          <w:color w:val="auto"/>
          <w:sz w:val="24"/>
          <w:szCs w:val="24"/>
        </w:rPr>
        <w:t>,</w:t>
      </w:r>
      <w:r w:rsidR="00C74EFC" w:rsidRPr="0024607A">
        <w:rPr>
          <w:i w:val="0"/>
          <w:iCs/>
          <w:color w:val="auto"/>
          <w:sz w:val="24"/>
          <w:szCs w:val="24"/>
        </w:rPr>
        <w:t xml:space="preserve"> </w:t>
      </w:r>
      <w:r w:rsidR="00DC5E24">
        <w:rPr>
          <w:i w:val="0"/>
          <w:iCs/>
          <w:color w:val="auto"/>
          <w:sz w:val="24"/>
          <w:szCs w:val="24"/>
        </w:rPr>
        <w:t>составляет ________________________________________ руб. ____ коп.</w:t>
      </w:r>
    </w:p>
    <w:p w:rsidR="0032055D" w:rsidRDefault="00351BB5" w:rsidP="004D6913">
      <w:pPr>
        <w:widowControl w:val="0"/>
        <w:ind w:firstLine="709"/>
        <w:jc w:val="both"/>
      </w:pPr>
      <w:r>
        <w:t>Расчет стоимости оказания услуг указан в Приложении 2.</w:t>
      </w:r>
    </w:p>
    <w:p w:rsidR="00F610F7" w:rsidRPr="0024607A" w:rsidRDefault="0032055D" w:rsidP="004D6913">
      <w:pPr>
        <w:widowControl w:val="0"/>
        <w:ind w:firstLine="709"/>
        <w:jc w:val="both"/>
      </w:pPr>
      <w:r>
        <w:t>4.</w:t>
      </w:r>
      <w:r w:rsidR="003D322C">
        <w:t>2</w:t>
      </w:r>
      <w:r>
        <w:t xml:space="preserve">. </w:t>
      </w:r>
      <w:r w:rsidR="00F610F7" w:rsidRPr="0024607A">
        <w:t>Заказчик оплачивает полную стоимость услуг</w:t>
      </w:r>
      <w:r w:rsidR="00CD2CAB" w:rsidRPr="0024607A">
        <w:t xml:space="preserve"> </w:t>
      </w:r>
      <w:r w:rsidR="008E313C">
        <w:t xml:space="preserve">путем перечисления денежных средств на расчетный счет Исполнителя, указанный в настоящем Договоре, </w:t>
      </w:r>
      <w:r w:rsidR="00E514FF">
        <w:t>в течение 5 рабочих дней</w:t>
      </w:r>
      <w:r w:rsidR="0055616B">
        <w:t xml:space="preserve"> с момента подписания </w:t>
      </w:r>
      <w:r w:rsidR="0055616B" w:rsidRPr="0024607A">
        <w:rPr>
          <w:iCs/>
        </w:rPr>
        <w:t>настоящего Договора</w:t>
      </w:r>
      <w:r w:rsidR="00945F27" w:rsidRPr="0024607A">
        <w:t>.</w:t>
      </w:r>
      <w:r w:rsidR="003C6465">
        <w:t xml:space="preserve"> </w:t>
      </w:r>
    </w:p>
    <w:p w:rsidR="009704A6" w:rsidRDefault="00175799" w:rsidP="004D6913">
      <w:pPr>
        <w:pStyle w:val="2"/>
        <w:keepNext w:val="0"/>
        <w:widowControl w:val="0"/>
        <w:numPr>
          <w:ilvl w:val="0"/>
          <w:numId w:val="0"/>
        </w:numPr>
        <w:ind w:firstLine="709"/>
        <w:jc w:val="both"/>
        <w:rPr>
          <w:i w:val="0"/>
          <w:color w:val="auto"/>
          <w:sz w:val="24"/>
          <w:szCs w:val="24"/>
        </w:rPr>
      </w:pPr>
      <w:r w:rsidRPr="0024607A">
        <w:rPr>
          <w:i w:val="0"/>
          <w:color w:val="auto"/>
          <w:sz w:val="24"/>
          <w:szCs w:val="24"/>
        </w:rPr>
        <w:t>4.</w:t>
      </w:r>
      <w:r w:rsidR="003D322C">
        <w:rPr>
          <w:i w:val="0"/>
          <w:color w:val="auto"/>
          <w:sz w:val="24"/>
          <w:szCs w:val="24"/>
        </w:rPr>
        <w:t>3</w:t>
      </w:r>
      <w:r w:rsidRPr="003D322C">
        <w:rPr>
          <w:i w:val="0"/>
          <w:color w:val="auto"/>
          <w:sz w:val="24"/>
          <w:szCs w:val="24"/>
        </w:rPr>
        <w:t xml:space="preserve">.  </w:t>
      </w:r>
      <w:r w:rsidR="009704A6" w:rsidRPr="003D322C">
        <w:rPr>
          <w:i w:val="0"/>
          <w:color w:val="auto"/>
          <w:sz w:val="24"/>
          <w:szCs w:val="24"/>
        </w:rPr>
        <w:t>Моментом оплаты считае</w:t>
      </w:r>
      <w:r w:rsidR="004C33BD" w:rsidRPr="003D322C">
        <w:rPr>
          <w:i w:val="0"/>
          <w:color w:val="auto"/>
          <w:sz w:val="24"/>
          <w:szCs w:val="24"/>
        </w:rPr>
        <w:t>тся зачисление денежных средств</w:t>
      </w:r>
      <w:r w:rsidR="009704A6" w:rsidRPr="003D322C">
        <w:rPr>
          <w:i w:val="0"/>
          <w:color w:val="auto"/>
          <w:sz w:val="24"/>
          <w:szCs w:val="24"/>
        </w:rPr>
        <w:t xml:space="preserve"> на расчетный счет Исполнителя.</w:t>
      </w:r>
    </w:p>
    <w:p w:rsidR="00175799" w:rsidRDefault="0032055D" w:rsidP="00602860">
      <w:pPr>
        <w:pStyle w:val="2"/>
        <w:keepNext w:val="0"/>
        <w:numPr>
          <w:ilvl w:val="0"/>
          <w:numId w:val="0"/>
        </w:numPr>
        <w:ind w:firstLine="709"/>
        <w:jc w:val="both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4.</w:t>
      </w:r>
      <w:r w:rsidR="003D322C">
        <w:rPr>
          <w:i w:val="0"/>
          <w:color w:val="auto"/>
          <w:sz w:val="24"/>
          <w:szCs w:val="24"/>
        </w:rPr>
        <w:t>4</w:t>
      </w:r>
      <w:r w:rsidR="009704A6">
        <w:rPr>
          <w:i w:val="0"/>
          <w:color w:val="auto"/>
          <w:sz w:val="24"/>
          <w:szCs w:val="24"/>
        </w:rPr>
        <w:t xml:space="preserve">. </w:t>
      </w:r>
      <w:r w:rsidR="00175799" w:rsidRPr="0024607A">
        <w:rPr>
          <w:i w:val="0"/>
          <w:color w:val="auto"/>
          <w:sz w:val="24"/>
          <w:szCs w:val="24"/>
        </w:rPr>
        <w:t xml:space="preserve">Изменение Исполнителем цены </w:t>
      </w:r>
      <w:r w:rsidR="00D13C9C">
        <w:rPr>
          <w:i w:val="0"/>
          <w:color w:val="auto"/>
          <w:sz w:val="24"/>
          <w:szCs w:val="24"/>
        </w:rPr>
        <w:t xml:space="preserve">оказания услуг по настоящему </w:t>
      </w:r>
      <w:r w:rsidR="00175799" w:rsidRPr="0024607A">
        <w:rPr>
          <w:i w:val="0"/>
          <w:color w:val="auto"/>
          <w:sz w:val="24"/>
          <w:szCs w:val="24"/>
        </w:rPr>
        <w:t>Договора в одностороннем порядке не допускается. При изменении ценообразующих факторов сторонами оформляется дополнительное соглашение, признающееся неотъемлемой частью настоящего Договора.</w:t>
      </w:r>
    </w:p>
    <w:p w:rsidR="00BE448B" w:rsidRDefault="00BE448B" w:rsidP="00BE448B"/>
    <w:p w:rsidR="001D6EAF" w:rsidRDefault="005001D5" w:rsidP="00BB0D72">
      <w:pPr>
        <w:pStyle w:val="1"/>
        <w:numPr>
          <w:ilvl w:val="0"/>
          <w:numId w:val="0"/>
        </w:numPr>
        <w:rPr>
          <w:sz w:val="24"/>
          <w:szCs w:val="24"/>
        </w:rPr>
      </w:pPr>
      <w:r w:rsidRPr="0024607A">
        <w:rPr>
          <w:sz w:val="24"/>
          <w:szCs w:val="24"/>
        </w:rPr>
        <w:t>5</w:t>
      </w:r>
      <w:r w:rsidR="001D6EAF" w:rsidRPr="0024607A">
        <w:rPr>
          <w:sz w:val="24"/>
          <w:szCs w:val="24"/>
        </w:rPr>
        <w:t>. ОТВЕТСТВЕННОСТЬ СТОРОН</w:t>
      </w:r>
    </w:p>
    <w:p w:rsidR="001D6EAF" w:rsidRPr="0024607A" w:rsidRDefault="005001D5" w:rsidP="00BE448B">
      <w:pPr>
        <w:pStyle w:val="2"/>
        <w:numPr>
          <w:ilvl w:val="0"/>
          <w:numId w:val="0"/>
        </w:numPr>
        <w:ind w:firstLine="709"/>
        <w:jc w:val="both"/>
        <w:rPr>
          <w:i w:val="0"/>
          <w:iCs/>
          <w:color w:val="auto"/>
          <w:sz w:val="24"/>
          <w:szCs w:val="24"/>
        </w:rPr>
      </w:pPr>
      <w:r w:rsidRPr="0024607A">
        <w:rPr>
          <w:i w:val="0"/>
          <w:iCs/>
          <w:color w:val="auto"/>
          <w:sz w:val="24"/>
          <w:szCs w:val="24"/>
        </w:rPr>
        <w:t>5</w:t>
      </w:r>
      <w:r w:rsidR="001D6EAF" w:rsidRPr="0024607A">
        <w:rPr>
          <w:i w:val="0"/>
          <w:iCs/>
          <w:color w:val="auto"/>
          <w:sz w:val="24"/>
          <w:szCs w:val="24"/>
        </w:rPr>
        <w:t xml:space="preserve">.1. </w:t>
      </w:r>
      <w:r w:rsidR="00802922" w:rsidRPr="0024607A">
        <w:rPr>
          <w:i w:val="0"/>
          <w:iCs/>
          <w:color w:val="auto"/>
          <w:sz w:val="24"/>
          <w:szCs w:val="24"/>
        </w:rPr>
        <w:t xml:space="preserve">В случае </w:t>
      </w:r>
      <w:r w:rsidR="002B7157">
        <w:rPr>
          <w:i w:val="0"/>
          <w:iCs/>
          <w:color w:val="auto"/>
          <w:sz w:val="24"/>
          <w:szCs w:val="24"/>
        </w:rPr>
        <w:t>необеспечения</w:t>
      </w:r>
      <w:r w:rsidR="00802922" w:rsidRPr="0024607A">
        <w:rPr>
          <w:i w:val="0"/>
          <w:iCs/>
          <w:color w:val="auto"/>
          <w:sz w:val="24"/>
          <w:szCs w:val="24"/>
        </w:rPr>
        <w:t xml:space="preserve"> Исполнителем публикации в </w:t>
      </w:r>
      <w:r w:rsidR="00802922" w:rsidRPr="002B7157">
        <w:rPr>
          <w:i w:val="0"/>
          <w:iCs/>
          <w:color w:val="auto"/>
          <w:sz w:val="24"/>
          <w:szCs w:val="24"/>
        </w:rPr>
        <w:t>с</w:t>
      </w:r>
      <w:r w:rsidR="00D21F7C" w:rsidRPr="002B7157">
        <w:rPr>
          <w:i w:val="0"/>
          <w:iCs/>
          <w:color w:val="auto"/>
          <w:sz w:val="24"/>
          <w:szCs w:val="24"/>
        </w:rPr>
        <w:t>рок</w:t>
      </w:r>
      <w:r w:rsidR="002B7157" w:rsidRPr="002B7157">
        <w:rPr>
          <w:i w:val="0"/>
          <w:iCs/>
          <w:color w:val="auto"/>
          <w:sz w:val="24"/>
          <w:szCs w:val="24"/>
        </w:rPr>
        <w:t>, определенный</w:t>
      </w:r>
      <w:r w:rsidR="00802922" w:rsidRPr="002B7157">
        <w:rPr>
          <w:i w:val="0"/>
          <w:iCs/>
          <w:color w:val="auto"/>
          <w:sz w:val="24"/>
          <w:szCs w:val="24"/>
        </w:rPr>
        <w:t xml:space="preserve"> в Приложении 1 к настоящему Договору,</w:t>
      </w:r>
      <w:r w:rsidR="00802922" w:rsidRPr="0024607A">
        <w:rPr>
          <w:i w:val="0"/>
          <w:iCs/>
          <w:color w:val="auto"/>
          <w:sz w:val="24"/>
          <w:szCs w:val="24"/>
        </w:rPr>
        <w:t xml:space="preserve"> Исполнитель обязан вернуть денежные средства, внесенные в качестве оплаты или, по обоюдному соглашению с Заказчиком, продлить сроки исполнения Договора.</w:t>
      </w:r>
    </w:p>
    <w:p w:rsidR="00FE7D58" w:rsidRPr="0024607A" w:rsidRDefault="00FE7D58" w:rsidP="00BE448B">
      <w:pPr>
        <w:ind w:firstLine="709"/>
        <w:jc w:val="both"/>
        <w:rPr>
          <w:iCs/>
        </w:rPr>
      </w:pPr>
      <w:r w:rsidRPr="0024607A">
        <w:rPr>
          <w:iCs/>
        </w:rPr>
        <w:t>5.2. Если Заказчик не соблюдает пу</w:t>
      </w:r>
      <w:r w:rsidR="002B7157">
        <w:rPr>
          <w:iCs/>
        </w:rPr>
        <w:t>нкты 2.2.1, 2.2.4</w:t>
      </w:r>
      <w:r w:rsidRPr="0024607A">
        <w:rPr>
          <w:iCs/>
        </w:rPr>
        <w:t xml:space="preserve"> вследствие чего Исполнитель не в состоянии оказать услугу по Договору, денежные средства, внесенные в качестве оплаты, не возвращаются, но по обоюдному соглашению Сторон могут</w:t>
      </w:r>
      <w:r w:rsidR="00547A4F" w:rsidRPr="0024607A">
        <w:rPr>
          <w:iCs/>
        </w:rPr>
        <w:t xml:space="preserve"> быть внесены изменения в работу</w:t>
      </w:r>
      <w:r w:rsidRPr="0024607A">
        <w:rPr>
          <w:iCs/>
        </w:rPr>
        <w:t>: продлены сроки исполнения Договора, частичный возврат денежных</w:t>
      </w:r>
      <w:r w:rsidR="00054DD2">
        <w:rPr>
          <w:iCs/>
        </w:rPr>
        <w:t xml:space="preserve"> </w:t>
      </w:r>
      <w:r w:rsidRPr="0024607A">
        <w:rPr>
          <w:iCs/>
        </w:rPr>
        <w:t xml:space="preserve">средств. </w:t>
      </w:r>
    </w:p>
    <w:p w:rsidR="001D6EAF" w:rsidRPr="0024607A" w:rsidRDefault="00AA2C2D" w:rsidP="00403A3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4607A">
        <w:rPr>
          <w:iCs/>
        </w:rPr>
        <w:t>5</w:t>
      </w:r>
      <w:r w:rsidR="00F05ADE" w:rsidRPr="0024607A">
        <w:rPr>
          <w:iCs/>
        </w:rPr>
        <w:t>.</w:t>
      </w:r>
      <w:r w:rsidRPr="0024607A">
        <w:rPr>
          <w:iCs/>
        </w:rPr>
        <w:t>3</w:t>
      </w:r>
      <w:r w:rsidR="00F05ADE" w:rsidRPr="0024607A">
        <w:rPr>
          <w:iCs/>
        </w:rPr>
        <w:t xml:space="preserve">. </w:t>
      </w:r>
      <w:r w:rsidR="001D6EAF" w:rsidRPr="0024607A">
        <w:rPr>
          <w:iCs/>
        </w:rPr>
        <w:t>Исполнитель не несет ответственности за содержание информации</w:t>
      </w:r>
      <w:r w:rsidR="00DA64AD">
        <w:rPr>
          <w:iCs/>
        </w:rPr>
        <w:t xml:space="preserve"> </w:t>
      </w:r>
      <w:r w:rsidR="00DA64AD" w:rsidRPr="00812068">
        <w:rPr>
          <w:iCs/>
        </w:rPr>
        <w:t>и</w:t>
      </w:r>
      <w:r w:rsidR="001D6EAF" w:rsidRPr="00812068">
        <w:rPr>
          <w:iCs/>
        </w:rPr>
        <w:t xml:space="preserve"> данных</w:t>
      </w:r>
      <w:r w:rsidR="00DA64AD" w:rsidRPr="00812068">
        <w:rPr>
          <w:iCs/>
        </w:rPr>
        <w:t>, предоставленных</w:t>
      </w:r>
      <w:r w:rsidR="001D6EAF" w:rsidRPr="00812068">
        <w:rPr>
          <w:iCs/>
        </w:rPr>
        <w:t xml:space="preserve"> </w:t>
      </w:r>
      <w:r w:rsidR="003F4960" w:rsidRPr="00812068">
        <w:rPr>
          <w:iCs/>
        </w:rPr>
        <w:t>в</w:t>
      </w:r>
      <w:r w:rsidR="001D6EAF" w:rsidRPr="00812068">
        <w:rPr>
          <w:iCs/>
        </w:rPr>
        <w:t xml:space="preserve"> </w:t>
      </w:r>
      <w:r w:rsidR="00894BC6" w:rsidRPr="00812068">
        <w:rPr>
          <w:iCs/>
        </w:rPr>
        <w:t>стать</w:t>
      </w:r>
      <w:r w:rsidR="003F4960" w:rsidRPr="00812068">
        <w:rPr>
          <w:iCs/>
        </w:rPr>
        <w:t>е</w:t>
      </w:r>
      <w:r w:rsidR="001D6EAF" w:rsidRPr="00812068">
        <w:rPr>
          <w:iCs/>
        </w:rPr>
        <w:t xml:space="preserve"> Заказчи</w:t>
      </w:r>
      <w:r w:rsidR="001D6EAF" w:rsidRPr="0024607A">
        <w:rPr>
          <w:iCs/>
        </w:rPr>
        <w:t>ка.</w:t>
      </w:r>
    </w:p>
    <w:p w:rsidR="001D6EAF" w:rsidRPr="0024607A" w:rsidRDefault="00AA2C2D" w:rsidP="00BE448B">
      <w:pPr>
        <w:ind w:firstLine="709"/>
        <w:jc w:val="both"/>
        <w:rPr>
          <w:iCs/>
        </w:rPr>
      </w:pPr>
      <w:r w:rsidRPr="0024607A">
        <w:rPr>
          <w:iCs/>
        </w:rPr>
        <w:t>5</w:t>
      </w:r>
      <w:r w:rsidR="001D6EAF" w:rsidRPr="0024607A">
        <w:rPr>
          <w:iCs/>
        </w:rPr>
        <w:t>.</w:t>
      </w:r>
      <w:r w:rsidR="00403A36">
        <w:rPr>
          <w:iCs/>
        </w:rPr>
        <w:t>4</w:t>
      </w:r>
      <w:r w:rsidR="001D6EAF" w:rsidRPr="0024607A">
        <w:rPr>
          <w:iCs/>
        </w:rPr>
        <w:t>. Исполнитель не несет ответственности за ущерб, причиненный Заказчику вследствие распространения информации (</w:t>
      </w:r>
      <w:r w:rsidR="00894BC6" w:rsidRPr="0024607A">
        <w:rPr>
          <w:iCs/>
        </w:rPr>
        <w:t>статьи</w:t>
      </w:r>
      <w:r w:rsidR="001D6EAF" w:rsidRPr="0024607A">
        <w:rPr>
          <w:iCs/>
        </w:rPr>
        <w:t>) третьими лицами.</w:t>
      </w:r>
    </w:p>
    <w:p w:rsidR="00AA71B8" w:rsidRDefault="001964E6" w:rsidP="00BE448B">
      <w:pPr>
        <w:tabs>
          <w:tab w:val="left" w:pos="9900"/>
        </w:tabs>
        <w:ind w:firstLine="709"/>
        <w:jc w:val="both"/>
        <w:rPr>
          <w:iCs/>
        </w:rPr>
      </w:pPr>
      <w:r w:rsidRPr="0024607A">
        <w:rPr>
          <w:iCs/>
        </w:rPr>
        <w:lastRenderedPageBreak/>
        <w:t>5.</w:t>
      </w:r>
      <w:r w:rsidR="00530D13">
        <w:rPr>
          <w:iCs/>
        </w:rPr>
        <w:t>6</w:t>
      </w:r>
      <w:r w:rsidRPr="0024607A">
        <w:rPr>
          <w:iCs/>
        </w:rPr>
        <w:t>. Исполнитель не несёт ответственности за сроки отражения ст</w:t>
      </w:r>
      <w:r w:rsidR="00C16702" w:rsidRPr="0024607A">
        <w:rPr>
          <w:iCs/>
        </w:rPr>
        <w:t xml:space="preserve">атьи в </w:t>
      </w:r>
      <w:r w:rsidR="00B14394">
        <w:rPr>
          <w:iCs/>
        </w:rPr>
        <w:t xml:space="preserve">национальной библиографической </w:t>
      </w:r>
      <w:r w:rsidR="00C16702" w:rsidRPr="0024607A">
        <w:rPr>
          <w:iCs/>
        </w:rPr>
        <w:t>базе</w:t>
      </w:r>
      <w:r w:rsidR="00B14394">
        <w:rPr>
          <w:iCs/>
        </w:rPr>
        <w:t xml:space="preserve"> данных «Российский индекс научного цитирования»</w:t>
      </w:r>
      <w:r w:rsidR="00AA71B8">
        <w:rPr>
          <w:iCs/>
        </w:rPr>
        <w:t>.</w:t>
      </w:r>
      <w:r w:rsidR="00E11576" w:rsidRPr="0024607A">
        <w:rPr>
          <w:iCs/>
        </w:rPr>
        <w:t xml:space="preserve"> </w:t>
      </w:r>
    </w:p>
    <w:p w:rsidR="007C1D94" w:rsidRDefault="000104E9" w:rsidP="00BE448B">
      <w:pPr>
        <w:ind w:firstLine="709"/>
        <w:jc w:val="both"/>
        <w:rPr>
          <w:shd w:val="clear" w:color="auto" w:fill="FFFFFF"/>
        </w:rPr>
      </w:pPr>
      <w:r w:rsidRPr="0024607A">
        <w:rPr>
          <w:shd w:val="clear" w:color="auto" w:fill="FFFFFF"/>
        </w:rPr>
        <w:t>5.</w:t>
      </w:r>
      <w:r w:rsidR="00530D13">
        <w:rPr>
          <w:shd w:val="clear" w:color="auto" w:fill="FFFFFF"/>
        </w:rPr>
        <w:t>7</w:t>
      </w:r>
      <w:r w:rsidRPr="0024607A">
        <w:rPr>
          <w:shd w:val="clear" w:color="auto" w:fill="FFFFFF"/>
        </w:rPr>
        <w:t>. Заказчик несет полную ответственность за соответствие предоставляе</w:t>
      </w:r>
      <w:r w:rsidR="00F04C11" w:rsidRPr="0024607A">
        <w:rPr>
          <w:shd w:val="clear" w:color="auto" w:fill="FFFFFF"/>
        </w:rPr>
        <w:t>мой</w:t>
      </w:r>
      <w:r w:rsidR="008C4C3F">
        <w:rPr>
          <w:shd w:val="clear" w:color="auto" w:fill="FFFFFF"/>
        </w:rPr>
        <w:t xml:space="preserve"> </w:t>
      </w:r>
      <w:r w:rsidR="00F660AC" w:rsidRPr="0024607A">
        <w:rPr>
          <w:shd w:val="clear" w:color="auto" w:fill="FFFFFF"/>
        </w:rPr>
        <w:t>стат</w:t>
      </w:r>
      <w:r w:rsidR="00F04C11" w:rsidRPr="0024607A">
        <w:rPr>
          <w:shd w:val="clear" w:color="auto" w:fill="FFFFFF"/>
        </w:rPr>
        <w:t>ьи</w:t>
      </w:r>
      <w:r w:rsidRPr="0024607A">
        <w:rPr>
          <w:shd w:val="clear" w:color="auto" w:fill="FFFFFF"/>
        </w:rPr>
        <w:t xml:space="preserve"> этическим норма</w:t>
      </w:r>
      <w:r w:rsidR="00E11576" w:rsidRPr="0024607A">
        <w:rPr>
          <w:shd w:val="clear" w:color="auto" w:fill="FFFFFF"/>
        </w:rPr>
        <w:t>м Издательс</w:t>
      </w:r>
      <w:r w:rsidR="00A72BC1" w:rsidRPr="0024607A">
        <w:rPr>
          <w:shd w:val="clear" w:color="auto" w:fill="FFFFFF"/>
        </w:rPr>
        <w:t xml:space="preserve">тва: </w:t>
      </w:r>
      <w:r w:rsidR="008C4C3F" w:rsidRPr="008C4C3F">
        <w:t>http://giefjournal.ru/node/87</w:t>
      </w:r>
      <w:r w:rsidR="00F65EFA" w:rsidRPr="0024607A">
        <w:rPr>
          <w:shd w:val="clear" w:color="auto" w:fill="FFFFFF"/>
        </w:rPr>
        <w:t xml:space="preserve">. </w:t>
      </w:r>
    </w:p>
    <w:p w:rsidR="00521463" w:rsidRDefault="00521463" w:rsidP="00BE448B">
      <w:pPr>
        <w:tabs>
          <w:tab w:val="left" w:pos="9900"/>
        </w:tabs>
        <w:ind w:firstLine="709"/>
        <w:jc w:val="both"/>
        <w:rPr>
          <w:b/>
          <w:iCs/>
        </w:rPr>
      </w:pPr>
    </w:p>
    <w:p w:rsidR="00F254A9" w:rsidRDefault="00CC7D05" w:rsidP="00BB0D72">
      <w:pPr>
        <w:tabs>
          <w:tab w:val="left" w:pos="9900"/>
        </w:tabs>
        <w:jc w:val="center"/>
        <w:rPr>
          <w:b/>
          <w:iCs/>
        </w:rPr>
      </w:pPr>
      <w:r w:rsidRPr="0024607A">
        <w:rPr>
          <w:b/>
          <w:iCs/>
        </w:rPr>
        <w:t>6. ЗАКЛЮЧ</w:t>
      </w:r>
      <w:r w:rsidR="00AA35D0" w:rsidRPr="0024607A">
        <w:rPr>
          <w:b/>
          <w:iCs/>
        </w:rPr>
        <w:t>И</w:t>
      </w:r>
      <w:r w:rsidRPr="0024607A">
        <w:rPr>
          <w:b/>
          <w:iCs/>
        </w:rPr>
        <w:t>ТЕЛЬНЫЕ ПОЛОЖЕНИЯ</w:t>
      </w:r>
    </w:p>
    <w:p w:rsidR="00CC7D05" w:rsidRPr="0024607A" w:rsidRDefault="00CC7D05" w:rsidP="00BE448B">
      <w:pPr>
        <w:ind w:firstLine="709"/>
        <w:jc w:val="both"/>
        <w:rPr>
          <w:iCs/>
        </w:rPr>
      </w:pPr>
      <w:r w:rsidRPr="0024607A">
        <w:rPr>
          <w:iCs/>
        </w:rPr>
        <w:t xml:space="preserve">6.1. Настоящий Договор составлен на русском языке в двух экземплярах, имеющих равную юридическую силу, по одному экземпляру для каждой Стороны. </w:t>
      </w:r>
    </w:p>
    <w:p w:rsidR="001964E6" w:rsidRPr="00BB0652" w:rsidRDefault="00CC7D05" w:rsidP="00BE448B">
      <w:pPr>
        <w:ind w:firstLine="709"/>
        <w:jc w:val="both"/>
        <w:rPr>
          <w:iCs/>
        </w:rPr>
      </w:pPr>
      <w:r w:rsidRPr="0024607A">
        <w:rPr>
          <w:iCs/>
        </w:rPr>
        <w:t xml:space="preserve">6.2. Любые поправки, изменения, приложения и дополнения к настоящему Договору являются его неотъемлемой частью, если они </w:t>
      </w:r>
      <w:r w:rsidRPr="00BB0652">
        <w:rPr>
          <w:iCs/>
        </w:rPr>
        <w:t xml:space="preserve">согласованы </w:t>
      </w:r>
      <w:r w:rsidR="00054C12" w:rsidRPr="00BB0652">
        <w:rPr>
          <w:iCs/>
        </w:rPr>
        <w:t>Сторон</w:t>
      </w:r>
      <w:r w:rsidR="00054C12">
        <w:rPr>
          <w:iCs/>
        </w:rPr>
        <w:t>ами или их</w:t>
      </w:r>
      <w:r w:rsidR="00054C12" w:rsidRPr="00BB0652">
        <w:rPr>
          <w:iCs/>
        </w:rPr>
        <w:t xml:space="preserve"> </w:t>
      </w:r>
      <w:r w:rsidRPr="00BB0652">
        <w:rPr>
          <w:iCs/>
        </w:rPr>
        <w:t>полномочными представителями и оформлены в письменном виде.</w:t>
      </w:r>
    </w:p>
    <w:p w:rsidR="000E22B4" w:rsidRDefault="00DF63E7" w:rsidP="00BE448B">
      <w:pPr>
        <w:ind w:firstLine="709"/>
        <w:jc w:val="both"/>
      </w:pPr>
      <w:r w:rsidRPr="00BB0652">
        <w:rPr>
          <w:iCs/>
        </w:rPr>
        <w:t>6.3</w:t>
      </w:r>
      <w:r w:rsidR="000E22B4" w:rsidRPr="00BB0652">
        <w:rPr>
          <w:iCs/>
        </w:rPr>
        <w:t xml:space="preserve">. </w:t>
      </w:r>
      <w:r w:rsidR="00CF03D0" w:rsidRPr="00BB0652">
        <w:t xml:space="preserve">Стороны признают юридическую силу факсовых и отсканированных вариантов данного договора. При необходимости Исполнитель и Заказчик обязуются предоставить оригинал высланного </w:t>
      </w:r>
      <w:r w:rsidR="006C0F76">
        <w:t>Д</w:t>
      </w:r>
      <w:r w:rsidR="00CF03D0" w:rsidRPr="00BB0652">
        <w:t>оговора</w:t>
      </w:r>
      <w:r w:rsidR="00BE448B">
        <w:t>.</w:t>
      </w:r>
    </w:p>
    <w:p w:rsidR="00744193" w:rsidRPr="00292E6E" w:rsidRDefault="00530D13" w:rsidP="001360B0">
      <w:pPr>
        <w:tabs>
          <w:tab w:val="left" w:pos="993"/>
        </w:tabs>
        <w:ind w:firstLine="709"/>
        <w:jc w:val="both"/>
      </w:pPr>
      <w:r w:rsidRPr="00292E6E">
        <w:t xml:space="preserve">6.4. </w:t>
      </w:r>
      <w:r w:rsidR="00292E6E" w:rsidRPr="00292E6E">
        <w:t>Об исполнении н</w:t>
      </w:r>
      <w:r w:rsidR="00744193" w:rsidRPr="00292E6E">
        <w:t>астоящ</w:t>
      </w:r>
      <w:r w:rsidR="00292E6E" w:rsidRPr="00292E6E">
        <w:t>его</w:t>
      </w:r>
      <w:r w:rsidR="00744193" w:rsidRPr="00292E6E">
        <w:t xml:space="preserve"> Договор</w:t>
      </w:r>
      <w:r w:rsidR="00292E6E" w:rsidRPr="00292E6E">
        <w:t>а</w:t>
      </w:r>
      <w:r w:rsidR="00744193" w:rsidRPr="00292E6E">
        <w:t xml:space="preserve"> </w:t>
      </w:r>
      <w:r w:rsidR="00292E6E" w:rsidRPr="00292E6E">
        <w:t>свидетельствует подписание Акта приема-сдачи</w:t>
      </w:r>
      <w:r w:rsidR="00744193" w:rsidRPr="00292E6E">
        <w:t>.</w:t>
      </w:r>
    </w:p>
    <w:p w:rsidR="00530D13" w:rsidRDefault="00744193" w:rsidP="00BE448B">
      <w:pPr>
        <w:ind w:firstLine="709"/>
        <w:jc w:val="both"/>
      </w:pPr>
      <w:r w:rsidRPr="00292E6E">
        <w:t xml:space="preserve">6.5. </w:t>
      </w:r>
      <w:r w:rsidR="00530D13" w:rsidRPr="00292E6E">
        <w:t>Отношения</w:t>
      </w:r>
      <w:r w:rsidR="00530D13">
        <w:t>, не затронутые настоящим Договором, регулируются действующим законодательством РФ.</w:t>
      </w:r>
    </w:p>
    <w:p w:rsidR="00054C12" w:rsidRDefault="00054C12" w:rsidP="00BE448B">
      <w:pPr>
        <w:ind w:firstLine="709"/>
        <w:jc w:val="both"/>
      </w:pPr>
      <w:r>
        <w:t>6.6. Споры и разногласия, не решенные путем переговоров между Сторонами, решаются в судебном порядке.</w:t>
      </w:r>
    </w:p>
    <w:p w:rsidR="00C12498" w:rsidRPr="0024607A" w:rsidRDefault="00C12498" w:rsidP="00BE448B">
      <w:pPr>
        <w:ind w:firstLine="709"/>
        <w:jc w:val="both"/>
      </w:pPr>
    </w:p>
    <w:p w:rsidR="00C219A6" w:rsidRDefault="00CC7D05" w:rsidP="00BB0D72">
      <w:pPr>
        <w:jc w:val="center"/>
        <w:rPr>
          <w:b/>
        </w:rPr>
      </w:pPr>
      <w:r w:rsidRPr="0024607A">
        <w:rPr>
          <w:b/>
          <w:bCs/>
        </w:rPr>
        <w:t>7</w:t>
      </w:r>
      <w:r w:rsidR="00C219A6" w:rsidRPr="0024607A">
        <w:rPr>
          <w:b/>
          <w:bCs/>
        </w:rPr>
        <w:t>.</w:t>
      </w:r>
      <w:r w:rsidR="004C5441">
        <w:rPr>
          <w:b/>
          <w:bCs/>
        </w:rPr>
        <w:t xml:space="preserve"> </w:t>
      </w:r>
      <w:r w:rsidR="00C219A6" w:rsidRPr="0024607A">
        <w:rPr>
          <w:b/>
        </w:rPr>
        <w:t>АДРЕСА, РЕКВИЗИТЫ И ПОДПИСИ СТОРОН</w:t>
      </w:r>
    </w:p>
    <w:p w:rsidR="00816FA8" w:rsidRPr="0024607A" w:rsidRDefault="00816FA8" w:rsidP="00BE448B">
      <w:pPr>
        <w:ind w:firstLine="709"/>
        <w:jc w:val="both"/>
        <w:rPr>
          <w:b/>
        </w:rPr>
      </w:pPr>
    </w:p>
    <w:tbl>
      <w:tblPr>
        <w:tblW w:w="10314" w:type="dxa"/>
        <w:jc w:val="center"/>
        <w:tblLayout w:type="fixed"/>
        <w:tblLook w:val="01E0"/>
      </w:tblPr>
      <w:tblGrid>
        <w:gridCol w:w="5637"/>
        <w:gridCol w:w="4677"/>
      </w:tblGrid>
      <w:tr w:rsidR="002A288B" w:rsidRPr="005E08A4" w:rsidTr="001C22F6">
        <w:trPr>
          <w:trHeight w:val="320"/>
          <w:jc w:val="center"/>
        </w:trPr>
        <w:tc>
          <w:tcPr>
            <w:tcW w:w="5637" w:type="dxa"/>
            <w:shd w:val="clear" w:color="auto" w:fill="auto"/>
          </w:tcPr>
          <w:p w:rsidR="00A52CA5" w:rsidRPr="00E65C02" w:rsidRDefault="00A52CA5" w:rsidP="00FD7F8D">
            <w:pPr>
              <w:pStyle w:val="ab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C0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677" w:type="dxa"/>
            <w:shd w:val="clear" w:color="auto" w:fill="auto"/>
          </w:tcPr>
          <w:p w:rsidR="00A52CA5" w:rsidRPr="005E08A4" w:rsidRDefault="00A52CA5" w:rsidP="00FD7F8D">
            <w:pPr>
              <w:ind w:left="32"/>
              <w:jc w:val="center"/>
              <w:outlineLvl w:val="0"/>
              <w:rPr>
                <w:b/>
                <w:bCs/>
              </w:rPr>
            </w:pPr>
            <w:r w:rsidRPr="005E08A4">
              <w:rPr>
                <w:b/>
              </w:rPr>
              <w:t>ЗАКАЗЧИК</w:t>
            </w:r>
          </w:p>
        </w:tc>
      </w:tr>
      <w:tr w:rsidR="002A288B" w:rsidRPr="005E08A4" w:rsidTr="001C22F6">
        <w:trPr>
          <w:trHeight w:val="589"/>
          <w:jc w:val="center"/>
        </w:trPr>
        <w:tc>
          <w:tcPr>
            <w:tcW w:w="5637" w:type="dxa"/>
            <w:shd w:val="clear" w:color="auto" w:fill="auto"/>
          </w:tcPr>
          <w:p w:rsidR="001A22F3" w:rsidRPr="00E65C02" w:rsidRDefault="00C6044B" w:rsidP="00282FB4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</w:rPr>
            </w:pPr>
            <w:r w:rsidRPr="001C22F6">
              <w:rPr>
                <w:b/>
                <w:bCs/>
                <w:kern w:val="2"/>
                <w:sz w:val="20"/>
                <w:szCs w:val="20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4677" w:type="dxa"/>
            <w:shd w:val="clear" w:color="auto" w:fill="auto"/>
          </w:tcPr>
          <w:p w:rsidR="00456100" w:rsidRPr="00DA628E" w:rsidRDefault="00456100" w:rsidP="00456100">
            <w:pPr>
              <w:suppressAutoHyphens/>
              <w:overflowPunct w:val="0"/>
              <w:spacing w:line="256" w:lineRule="auto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DA628E">
              <w:rPr>
                <w:b/>
                <w:bCs/>
                <w:kern w:val="2"/>
                <w:sz w:val="20"/>
                <w:szCs w:val="20"/>
              </w:rPr>
              <w:t>Гражданин РФ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  <w:lang w:eastAsia="ar-SA"/>
              </w:rPr>
              <w:t>____________________________</w:t>
            </w:r>
          </w:p>
          <w:p w:rsidR="00456100" w:rsidRPr="00DA628E" w:rsidRDefault="00456100" w:rsidP="00456100">
            <w:pPr>
              <w:suppressAutoHyphens/>
              <w:overflowPunct w:val="0"/>
              <w:spacing w:line="25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                       </w:t>
            </w:r>
            <w:r w:rsidRPr="00DA628E">
              <w:rPr>
                <w:kern w:val="2"/>
                <w:sz w:val="20"/>
                <w:szCs w:val="20"/>
                <w:lang w:eastAsia="ar-SA"/>
              </w:rPr>
              <w:t>(фамилия, имя, отчество)</w:t>
            </w:r>
          </w:p>
          <w:p w:rsidR="00A52CA5" w:rsidRPr="00E65C02" w:rsidRDefault="00A52CA5" w:rsidP="00DB35D9">
            <w:pPr>
              <w:ind w:left="32"/>
              <w:outlineLvl w:val="0"/>
              <w:rPr>
                <w:b/>
                <w:sz w:val="20"/>
                <w:szCs w:val="20"/>
              </w:rPr>
            </w:pPr>
          </w:p>
        </w:tc>
      </w:tr>
      <w:tr w:rsidR="005E08A4" w:rsidRPr="005E08A4" w:rsidTr="001C22F6">
        <w:trPr>
          <w:trHeight w:val="4157"/>
          <w:jc w:val="center"/>
        </w:trPr>
        <w:tc>
          <w:tcPr>
            <w:tcW w:w="5637" w:type="dxa"/>
            <w:shd w:val="clear" w:color="auto" w:fill="auto"/>
          </w:tcPr>
          <w:p w:rsidR="001C22F6" w:rsidRPr="001C22F6" w:rsidRDefault="001C22F6" w:rsidP="001C22F6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</w:rPr>
            </w:pPr>
            <w:r w:rsidRPr="001C22F6">
              <w:rPr>
                <w:kern w:val="2"/>
                <w:sz w:val="20"/>
                <w:szCs w:val="20"/>
              </w:rPr>
              <w:t>188300, Гатчина, Рощинская, д.5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ИНН 4705015324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КПП 470501001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ОГРН 1024701244017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Северо-Западный банк ПАО «Сбербанк России», г.Санкт-Петербург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р\с 40603810255404000002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к\с 30101810500000000653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БИК 044030653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ОКОНХ 92110</w:t>
            </w:r>
          </w:p>
          <w:p w:rsidR="008321D9" w:rsidRPr="008321D9" w:rsidRDefault="008321D9" w:rsidP="008321D9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ОКПО 46247254</w:t>
            </w:r>
          </w:p>
          <w:p w:rsidR="001C22F6" w:rsidRPr="008321D9" w:rsidRDefault="008321D9" w:rsidP="008321D9">
            <w:pPr>
              <w:pStyle w:val="Style1"/>
              <w:widowControl/>
              <w:spacing w:line="240" w:lineRule="auto"/>
              <w:rPr>
                <w:bCs/>
                <w:kern w:val="2"/>
              </w:rPr>
            </w:pPr>
            <w:r w:rsidRPr="008321D9">
              <w:rPr>
                <w:kern w:val="2"/>
                <w:sz w:val="20"/>
                <w:szCs w:val="20"/>
              </w:rPr>
              <w:t>ОКТМО 41618101</w:t>
            </w:r>
          </w:p>
          <w:p w:rsidR="001C22F6" w:rsidRDefault="001C22F6" w:rsidP="001C22F6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</w:rPr>
            </w:pPr>
          </w:p>
          <w:p w:rsidR="005E08A4" w:rsidRPr="001C22F6" w:rsidRDefault="001C22F6" w:rsidP="001C22F6">
            <w:pPr>
              <w:pStyle w:val="ab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1C22F6">
              <w:rPr>
                <w:rFonts w:ascii="Times New Roman" w:hAnsi="Times New Roman"/>
                <w:b/>
                <w:bCs/>
                <w:kern w:val="2"/>
              </w:rPr>
              <w:t>___________________ / Туфанов А.О. /</w:t>
            </w:r>
          </w:p>
        </w:tc>
        <w:tc>
          <w:tcPr>
            <w:tcW w:w="4677" w:type="dxa"/>
            <w:shd w:val="clear" w:color="auto" w:fill="auto"/>
          </w:tcPr>
          <w:p w:rsidR="00C6044B" w:rsidRPr="00E65C02" w:rsidRDefault="00C6044B" w:rsidP="00C6044B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 xml:space="preserve">паспорт </w:t>
            </w:r>
            <w:r w:rsidR="004602C8">
              <w:rPr>
                <w:kern w:val="2"/>
                <w:sz w:val="20"/>
                <w:szCs w:val="20"/>
                <w:lang w:eastAsia="ar-SA"/>
              </w:rPr>
              <w:t>_______</w:t>
            </w:r>
            <w:r w:rsidR="001462B8">
              <w:rPr>
                <w:kern w:val="2"/>
                <w:sz w:val="20"/>
                <w:szCs w:val="20"/>
                <w:lang w:eastAsia="ar-SA"/>
              </w:rPr>
              <w:t xml:space="preserve">__________ 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выдан</w:t>
            </w:r>
            <w:r w:rsidR="001462B8">
              <w:rPr>
                <w:kern w:val="2"/>
                <w:sz w:val="20"/>
                <w:szCs w:val="20"/>
                <w:lang w:eastAsia="ar-SA"/>
              </w:rPr>
              <w:t>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_____г. ______________</w:t>
            </w:r>
            <w:r w:rsidR="001462B8">
              <w:rPr>
                <w:kern w:val="2"/>
                <w:sz w:val="20"/>
                <w:szCs w:val="20"/>
                <w:lang w:eastAsia="ar-SA"/>
              </w:rPr>
              <w:t>______________________________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C6044B" w:rsidRPr="00E65C02" w:rsidRDefault="00C6044B" w:rsidP="00C6044B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зарегистрирован   ____________________________________________________________</w:t>
            </w:r>
            <w:r w:rsidR="001462B8">
              <w:rPr>
                <w:kern w:val="2"/>
                <w:sz w:val="20"/>
                <w:szCs w:val="20"/>
              </w:rPr>
              <w:t>____________________________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C6044B" w:rsidRPr="00E65C02" w:rsidRDefault="00C6044B" w:rsidP="00C6044B">
            <w:pPr>
              <w:suppressAutoHyphens/>
              <w:overflowPunct w:val="0"/>
              <w:spacing w:line="256" w:lineRule="auto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 xml:space="preserve">фактическое место жительства 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____________________________________________________________</w:t>
            </w:r>
            <w:r w:rsidR="001462B8">
              <w:rPr>
                <w:kern w:val="2"/>
                <w:sz w:val="20"/>
                <w:szCs w:val="20"/>
                <w:lang w:eastAsia="ar-SA"/>
              </w:rPr>
              <w:t>____________________________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C6044B" w:rsidRPr="00E65C02" w:rsidRDefault="00C6044B" w:rsidP="00C6044B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телефон: ___________________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C6044B" w:rsidRPr="00E65C02" w:rsidRDefault="00C6044B" w:rsidP="00C6044B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E-mail: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 xml:space="preserve"> _____________________.</w:t>
            </w:r>
          </w:p>
          <w:p w:rsidR="00C6044B" w:rsidRPr="00E65C02" w:rsidRDefault="00C6044B" w:rsidP="00C6044B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  <w:p w:rsidR="00C6044B" w:rsidRPr="00E65C02" w:rsidRDefault="00C6044B" w:rsidP="00C6044B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  <w:p w:rsidR="005E08A4" w:rsidRPr="00E65C02" w:rsidRDefault="00C6044B" w:rsidP="00C6044B">
            <w:pPr>
              <w:ind w:left="32"/>
              <w:outlineLvl w:val="0"/>
              <w:rPr>
                <w:b/>
                <w:bCs/>
                <w:sz w:val="20"/>
                <w:szCs w:val="20"/>
              </w:rPr>
            </w:pPr>
            <w:r w:rsidRPr="00E65C02">
              <w:rPr>
                <w:kern w:val="2"/>
                <w:sz w:val="20"/>
                <w:szCs w:val="20"/>
                <w:lang w:eastAsia="ar-SA"/>
              </w:rPr>
              <w:t xml:space="preserve">____________________ </w:t>
            </w:r>
            <w:r w:rsidRPr="00E65C02">
              <w:rPr>
                <w:b/>
                <w:bCs/>
                <w:kern w:val="2"/>
                <w:sz w:val="20"/>
                <w:szCs w:val="20"/>
              </w:rPr>
              <w:t>/Ф.И.О./</w:t>
            </w:r>
          </w:p>
        </w:tc>
      </w:tr>
    </w:tbl>
    <w:p w:rsidR="00A52CA5" w:rsidRPr="002A288B" w:rsidRDefault="00A52CA5" w:rsidP="00C219A6">
      <w:pPr>
        <w:jc w:val="both"/>
        <w:rPr>
          <w:i/>
          <w:iCs/>
          <w:sz w:val="20"/>
          <w:szCs w:val="20"/>
        </w:rPr>
      </w:pPr>
    </w:p>
    <w:p w:rsidR="00356D5D" w:rsidRPr="00367519" w:rsidRDefault="000A654C" w:rsidP="00356D5D">
      <w:pPr>
        <w:jc w:val="right"/>
      </w:pPr>
      <w:r w:rsidRPr="002A288B">
        <w:rPr>
          <w:b/>
          <w:sz w:val="22"/>
          <w:szCs w:val="22"/>
        </w:rPr>
        <w:br w:type="page"/>
      </w:r>
      <w:r w:rsidR="00356D5D" w:rsidRPr="00367519">
        <w:lastRenderedPageBreak/>
        <w:t>Приложение № 1</w:t>
      </w:r>
    </w:p>
    <w:p w:rsidR="00356D5D" w:rsidRDefault="00356D5D" w:rsidP="00356D5D">
      <w:pPr>
        <w:jc w:val="right"/>
      </w:pPr>
      <w:r w:rsidRPr="00367519">
        <w:t xml:space="preserve">к </w:t>
      </w:r>
      <w:r w:rsidR="00AA0AD9">
        <w:t>Д</w:t>
      </w:r>
      <w:r w:rsidRPr="00367519">
        <w:t xml:space="preserve">оговору № </w:t>
      </w:r>
      <w:r w:rsidR="001360B0">
        <w:t>___</w:t>
      </w:r>
      <w:r w:rsidR="00745DD7" w:rsidRPr="00367519">
        <w:t xml:space="preserve"> от </w:t>
      </w:r>
      <w:r w:rsidR="00C1492A" w:rsidRPr="00367519">
        <w:t xml:space="preserve"> </w:t>
      </w:r>
      <w:r w:rsidR="001360B0">
        <w:t>_________</w:t>
      </w:r>
      <w:r w:rsidR="00C1492A" w:rsidRPr="00367519">
        <w:t>_____20__ г.</w:t>
      </w:r>
    </w:p>
    <w:p w:rsidR="002A63C2" w:rsidRDefault="002A63C2" w:rsidP="00356D5D">
      <w:pPr>
        <w:jc w:val="right"/>
      </w:pPr>
    </w:p>
    <w:p w:rsidR="00367519" w:rsidRPr="002A63C2" w:rsidRDefault="002A63C2" w:rsidP="002A63C2">
      <w:pPr>
        <w:jc w:val="center"/>
        <w:rPr>
          <w:b/>
        </w:rPr>
      </w:pPr>
      <w:r w:rsidRPr="002A63C2">
        <w:rPr>
          <w:b/>
        </w:rPr>
        <w:t xml:space="preserve">Этапы и сроки исполнения </w:t>
      </w:r>
      <w:r w:rsidR="003049FD">
        <w:rPr>
          <w:b/>
        </w:rPr>
        <w:t>информационных</w:t>
      </w:r>
      <w:r w:rsidR="00FF2CCE">
        <w:rPr>
          <w:b/>
        </w:rPr>
        <w:t xml:space="preserve"> </w:t>
      </w:r>
      <w:r w:rsidRPr="002A63C2">
        <w:rPr>
          <w:b/>
        </w:rPr>
        <w:t>услуг</w:t>
      </w:r>
    </w:p>
    <w:p w:rsidR="002A63C2" w:rsidRPr="00367519" w:rsidRDefault="002A63C2" w:rsidP="002A63C2">
      <w:pPr>
        <w:jc w:val="center"/>
      </w:pPr>
    </w:p>
    <w:tbl>
      <w:tblPr>
        <w:tblStyle w:val="myOwnTableStyle"/>
        <w:tblW w:w="5000" w:type="pct"/>
        <w:tblInd w:w="0" w:type="dxa"/>
        <w:tblLook w:val="04A0"/>
      </w:tblPr>
      <w:tblGrid>
        <w:gridCol w:w="3318"/>
        <w:gridCol w:w="6151"/>
      </w:tblGrid>
      <w:tr w:rsidR="002A288B" w:rsidRPr="00367519" w:rsidTr="003903F9">
        <w:trPr>
          <w:trHeight w:val="170"/>
        </w:trPr>
        <w:tc>
          <w:tcPr>
            <w:tcW w:w="1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03F9" w:rsidRDefault="00356D5D" w:rsidP="000D6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519">
              <w:rPr>
                <w:rFonts w:ascii="Times New Roman" w:hAnsi="Times New Roman" w:cs="Times New Roman"/>
                <w:b/>
              </w:rPr>
              <w:t>ФИО контактного лица</w:t>
            </w:r>
            <w:r w:rsidR="003903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6D5D" w:rsidRPr="003903F9" w:rsidRDefault="003903F9" w:rsidP="000D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3F9">
              <w:rPr>
                <w:rFonts w:ascii="Times New Roman" w:hAnsi="Times New Roman" w:cs="Times New Roman"/>
              </w:rPr>
              <w:t>(от автора</w:t>
            </w:r>
            <w:r>
              <w:rPr>
                <w:rFonts w:ascii="Times New Roman" w:hAnsi="Times New Roman" w:cs="Times New Roman"/>
              </w:rPr>
              <w:t>(</w:t>
            </w:r>
            <w:r w:rsidRPr="003903F9">
              <w:rPr>
                <w:rFonts w:ascii="Times New Roman" w:hAnsi="Times New Roman" w:cs="Times New Roman"/>
              </w:rPr>
              <w:t>ов)</w:t>
            </w:r>
            <w:r>
              <w:rPr>
                <w:rFonts w:ascii="Times New Roman" w:hAnsi="Times New Roman" w:cs="Times New Roman"/>
              </w:rPr>
              <w:t xml:space="preserve"> / представителя)</w:t>
            </w:r>
          </w:p>
        </w:tc>
        <w:tc>
          <w:tcPr>
            <w:tcW w:w="32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D5D" w:rsidRPr="00367519" w:rsidRDefault="00356D5D" w:rsidP="00B04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88B" w:rsidRPr="0015311E" w:rsidTr="003903F9">
        <w:trPr>
          <w:trHeight w:val="170"/>
        </w:trPr>
        <w:tc>
          <w:tcPr>
            <w:tcW w:w="1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Default="00356D5D" w:rsidP="000D6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519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:rsidR="003903F9" w:rsidRPr="00367519" w:rsidRDefault="003903F9" w:rsidP="00390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3F9">
              <w:rPr>
                <w:rFonts w:ascii="Times New Roman" w:hAnsi="Times New Roman" w:cs="Times New Roman"/>
              </w:rPr>
              <w:t>(от автора</w:t>
            </w:r>
            <w:r>
              <w:rPr>
                <w:rFonts w:ascii="Times New Roman" w:hAnsi="Times New Roman" w:cs="Times New Roman"/>
              </w:rPr>
              <w:t>(</w:t>
            </w:r>
            <w:r w:rsidRPr="003903F9">
              <w:rPr>
                <w:rFonts w:ascii="Times New Roman" w:hAnsi="Times New Roman" w:cs="Times New Roman"/>
              </w:rPr>
              <w:t>ов)</w:t>
            </w:r>
            <w:r>
              <w:rPr>
                <w:rFonts w:ascii="Times New Roman" w:hAnsi="Times New Roman" w:cs="Times New Roman"/>
              </w:rPr>
              <w:t xml:space="preserve"> / представителя)</w:t>
            </w:r>
          </w:p>
        </w:tc>
        <w:tc>
          <w:tcPr>
            <w:tcW w:w="3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Pr="00367519" w:rsidRDefault="00356D5D" w:rsidP="000D6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 xml:space="preserve">Телефон: </w:t>
            </w:r>
          </w:p>
          <w:p w:rsidR="00356D5D" w:rsidRPr="0015311E" w:rsidRDefault="00356D5D" w:rsidP="000D60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311E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</w:tc>
      </w:tr>
      <w:tr w:rsidR="002A288B" w:rsidRPr="00367519" w:rsidTr="003903F9">
        <w:trPr>
          <w:trHeight w:val="170"/>
        </w:trPr>
        <w:tc>
          <w:tcPr>
            <w:tcW w:w="1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Pr="00367519" w:rsidRDefault="00356D5D" w:rsidP="000D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  <w:b/>
              </w:rPr>
              <w:t>Издательство</w:t>
            </w:r>
            <w:r w:rsidRPr="00367519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367519">
              <w:rPr>
                <w:rFonts w:ascii="Times New Roman" w:hAnsi="Times New Roman" w:cs="Times New Roman"/>
                <w:b/>
              </w:rPr>
              <w:t>издание</w:t>
            </w:r>
          </w:p>
        </w:tc>
        <w:tc>
          <w:tcPr>
            <w:tcW w:w="3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Pr="00367519" w:rsidRDefault="00B157EF" w:rsidP="000D6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>Издательство ГИЭФПТ</w:t>
            </w:r>
          </w:p>
        </w:tc>
      </w:tr>
      <w:tr w:rsidR="002A288B" w:rsidRPr="00367519" w:rsidTr="003903F9">
        <w:trPr>
          <w:trHeight w:val="170"/>
        </w:trPr>
        <w:tc>
          <w:tcPr>
            <w:tcW w:w="1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Pr="00367519" w:rsidRDefault="008B60E6" w:rsidP="008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  <w:b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</w:rPr>
              <w:t>периодического издания</w:t>
            </w:r>
            <w:r w:rsidRPr="003675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Pr="00367519" w:rsidRDefault="008B60E6" w:rsidP="000D6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правовых и экономических исследований</w:t>
            </w:r>
          </w:p>
        </w:tc>
      </w:tr>
      <w:tr w:rsidR="002A288B" w:rsidRPr="00367519" w:rsidTr="003903F9">
        <w:trPr>
          <w:trHeight w:val="170"/>
        </w:trPr>
        <w:tc>
          <w:tcPr>
            <w:tcW w:w="1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Pr="00367519" w:rsidRDefault="00356D5D" w:rsidP="000D604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67519">
              <w:rPr>
                <w:rFonts w:ascii="Times New Roman" w:hAnsi="Times New Roman" w:cs="Times New Roman"/>
                <w:b/>
              </w:rPr>
              <w:t>Требования к статье</w:t>
            </w:r>
          </w:p>
        </w:tc>
        <w:tc>
          <w:tcPr>
            <w:tcW w:w="3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6D5D" w:rsidRPr="00367519" w:rsidRDefault="00356D5D" w:rsidP="000D604E">
            <w:pPr>
              <w:pStyle w:val="af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>Статья должна соответствовать критериям оригинальности (материал ранее не был опубликован</w:t>
            </w:r>
            <w:r w:rsidR="005214A9">
              <w:rPr>
                <w:rFonts w:ascii="Times New Roman" w:hAnsi="Times New Roman" w:cs="Times New Roman"/>
              </w:rPr>
              <w:t>;</w:t>
            </w:r>
            <w:r w:rsidR="00957429">
              <w:rPr>
                <w:rFonts w:ascii="Times New Roman" w:hAnsi="Times New Roman" w:cs="Times New Roman"/>
              </w:rPr>
              <w:t xml:space="preserve"> </w:t>
            </w:r>
            <w:r w:rsidR="00981EC2">
              <w:rPr>
                <w:rFonts w:ascii="Times New Roman" w:hAnsi="Times New Roman" w:cs="Times New Roman"/>
              </w:rPr>
              <w:t xml:space="preserve">оригинальность </w:t>
            </w:r>
            <w:r w:rsidR="0083570B">
              <w:rPr>
                <w:rFonts w:ascii="Times New Roman" w:hAnsi="Times New Roman" w:cs="Times New Roman"/>
              </w:rPr>
              <w:t xml:space="preserve">не менее </w:t>
            </w:r>
            <w:r w:rsidR="00981EC2">
              <w:rPr>
                <w:rFonts w:ascii="Times New Roman" w:hAnsi="Times New Roman" w:cs="Times New Roman"/>
              </w:rPr>
              <w:t xml:space="preserve">60%, в том числе, </w:t>
            </w:r>
            <w:r w:rsidR="00957429">
              <w:rPr>
                <w:rFonts w:ascii="Times New Roman" w:hAnsi="Times New Roman" w:cs="Times New Roman"/>
              </w:rPr>
              <w:t>самоцитирование не более 25%</w:t>
            </w:r>
            <w:r w:rsidRPr="00367519">
              <w:rPr>
                <w:rFonts w:ascii="Times New Roman" w:hAnsi="Times New Roman" w:cs="Times New Roman"/>
              </w:rPr>
              <w:t>);</w:t>
            </w:r>
          </w:p>
          <w:p w:rsidR="008C1063" w:rsidRPr="00BD03F3" w:rsidRDefault="008C1063" w:rsidP="000D604E">
            <w:pPr>
              <w:pStyle w:val="af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4E50">
              <w:rPr>
                <w:rFonts w:ascii="Times New Roman" w:hAnsi="Times New Roman" w:cs="Times New Roman"/>
              </w:rPr>
              <w:t xml:space="preserve">2. </w:t>
            </w:r>
            <w:r w:rsidR="00356D5D" w:rsidRPr="007F4E50">
              <w:rPr>
                <w:rFonts w:ascii="Times New Roman" w:hAnsi="Times New Roman" w:cs="Times New Roman"/>
              </w:rPr>
              <w:t xml:space="preserve">Объем </w:t>
            </w:r>
            <w:r w:rsidRPr="007F4E50">
              <w:rPr>
                <w:rFonts w:ascii="Times New Roman" w:hAnsi="Times New Roman" w:cs="Times New Roman"/>
              </w:rPr>
              <w:t>статьи</w:t>
            </w:r>
            <w:r w:rsidR="00356D5D" w:rsidRPr="007F4E50">
              <w:rPr>
                <w:rFonts w:ascii="Times New Roman" w:hAnsi="Times New Roman" w:cs="Times New Roman"/>
              </w:rPr>
              <w:t xml:space="preserve"> </w:t>
            </w:r>
            <w:r w:rsidRPr="007F4E50">
              <w:rPr>
                <w:rFonts w:ascii="Times New Roman" w:hAnsi="Times New Roman" w:cs="Times New Roman"/>
              </w:rPr>
              <w:t>должен составлять</w:t>
            </w:r>
            <w:r w:rsidRPr="007F4E50">
              <w:rPr>
                <w:rFonts w:ascii="Times New Roman" w:hAnsi="Times New Roman" w:cs="Times New Roman"/>
                <w:u w:val="single"/>
              </w:rPr>
              <w:t xml:space="preserve"> не менее 8 и не более 20 страниц </w:t>
            </w:r>
            <w:r w:rsidR="004D465E" w:rsidRPr="007F4E50">
              <w:rPr>
                <w:rFonts w:ascii="Times New Roman" w:hAnsi="Times New Roman" w:cs="Times New Roman"/>
                <w:u w:val="single"/>
              </w:rPr>
              <w:t xml:space="preserve">основного </w:t>
            </w:r>
            <w:r w:rsidR="00BD03F3" w:rsidRPr="007F4E50">
              <w:rPr>
                <w:rFonts w:ascii="Times New Roman" w:hAnsi="Times New Roman" w:cs="Times New Roman"/>
                <w:u w:val="single"/>
              </w:rPr>
              <w:t>текста</w:t>
            </w:r>
            <w:r w:rsidR="004D465E">
              <w:rPr>
                <w:rFonts w:ascii="Times New Roman" w:hAnsi="Times New Roman" w:cs="Times New Roman"/>
              </w:rPr>
              <w:t xml:space="preserve"> </w:t>
            </w:r>
            <w:r w:rsidRPr="006C0F76">
              <w:rPr>
                <w:rFonts w:ascii="Times New Roman" w:hAnsi="Times New Roman" w:cs="Times New Roman"/>
              </w:rPr>
              <w:t xml:space="preserve"> </w:t>
            </w:r>
            <w:r w:rsidRPr="00BD03F3">
              <w:rPr>
                <w:rFonts w:ascii="Times New Roman" w:hAnsi="Times New Roman" w:cs="Times New Roman"/>
              </w:rPr>
              <w:t>(</w:t>
            </w:r>
            <w:r w:rsidR="00BD03F3" w:rsidRPr="00BD03F3">
              <w:rPr>
                <w:rFonts w:ascii="Times New Roman" w:hAnsi="Times New Roman" w:cs="Times New Roman"/>
                <w:iCs/>
              </w:rPr>
              <w:t xml:space="preserve">оформленного на </w:t>
            </w:r>
            <w:r w:rsidR="00BD03F3">
              <w:rPr>
                <w:rFonts w:ascii="Times New Roman" w:hAnsi="Times New Roman" w:cs="Times New Roman"/>
                <w:iCs/>
              </w:rPr>
              <w:t xml:space="preserve">листах </w:t>
            </w:r>
            <w:r w:rsidR="00BD03F3" w:rsidRPr="00BD03F3">
              <w:rPr>
                <w:rFonts w:ascii="Times New Roman" w:hAnsi="Times New Roman" w:cs="Times New Roman"/>
                <w:iCs/>
              </w:rPr>
              <w:t>формат</w:t>
            </w:r>
            <w:r w:rsidR="00BD03F3">
              <w:rPr>
                <w:rFonts w:ascii="Times New Roman" w:hAnsi="Times New Roman" w:cs="Times New Roman"/>
                <w:iCs/>
              </w:rPr>
              <w:t>а</w:t>
            </w:r>
            <w:r w:rsidR="00BD03F3" w:rsidRPr="00BD03F3">
              <w:rPr>
                <w:rFonts w:ascii="Times New Roman" w:hAnsi="Times New Roman" w:cs="Times New Roman"/>
                <w:iCs/>
              </w:rPr>
              <w:t xml:space="preserve"> А4, 14 кеглем, 1,5 интервалом, с полями левое – 3 см, правое – 1,5 см., верхнее и нижнее – 2 см.)</w:t>
            </w:r>
            <w:r w:rsidRPr="00BD03F3">
              <w:rPr>
                <w:rFonts w:ascii="Times New Roman" w:hAnsi="Times New Roman" w:cs="Times New Roman"/>
              </w:rPr>
              <w:t>.</w:t>
            </w:r>
          </w:p>
          <w:p w:rsidR="00356D5D" w:rsidRPr="00BD03F3" w:rsidRDefault="00356D5D" w:rsidP="000D604E">
            <w:pPr>
              <w:pStyle w:val="af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03F3">
              <w:rPr>
                <w:rFonts w:ascii="Times New Roman" w:hAnsi="Times New Roman" w:cs="Times New Roman"/>
              </w:rPr>
              <w:t xml:space="preserve">Структура статьи: </w:t>
            </w:r>
          </w:p>
          <w:p w:rsidR="00356D5D" w:rsidRPr="00367519" w:rsidRDefault="00356D5D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>- Название;</w:t>
            </w:r>
          </w:p>
          <w:p w:rsidR="00356D5D" w:rsidRPr="00367519" w:rsidRDefault="00356D5D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>- Информация об авторах (</w:t>
            </w:r>
            <w:r w:rsidR="000F5D92">
              <w:rPr>
                <w:rFonts w:ascii="Times New Roman" w:hAnsi="Times New Roman" w:cs="Times New Roman"/>
              </w:rPr>
              <w:t>ФИО</w:t>
            </w:r>
            <w:r w:rsidRPr="00367519">
              <w:rPr>
                <w:rFonts w:ascii="Times New Roman" w:hAnsi="Times New Roman" w:cs="Times New Roman"/>
              </w:rPr>
              <w:t xml:space="preserve">, должность, место работы, рабочий адрес, рабочий </w:t>
            </w:r>
            <w:r w:rsidRPr="00367519">
              <w:rPr>
                <w:rFonts w:ascii="Times New Roman" w:hAnsi="Times New Roman" w:cs="Times New Roman"/>
                <w:lang w:val="en-US"/>
              </w:rPr>
              <w:t>e</w:t>
            </w:r>
            <w:r w:rsidRPr="00367519">
              <w:rPr>
                <w:rFonts w:ascii="Times New Roman" w:hAnsi="Times New Roman" w:cs="Times New Roman"/>
              </w:rPr>
              <w:t>-</w:t>
            </w:r>
            <w:r w:rsidRPr="00367519">
              <w:rPr>
                <w:rFonts w:ascii="Times New Roman" w:hAnsi="Times New Roman" w:cs="Times New Roman"/>
                <w:lang w:val="en-US"/>
              </w:rPr>
              <w:t>mail</w:t>
            </w:r>
            <w:r w:rsidR="00584110">
              <w:rPr>
                <w:rFonts w:ascii="Times New Roman" w:hAnsi="Times New Roman" w:cs="Times New Roman"/>
              </w:rPr>
              <w:t>, ученая степень, ученое звание</w:t>
            </w:r>
            <w:r w:rsidRPr="00367519">
              <w:rPr>
                <w:rFonts w:ascii="Times New Roman" w:hAnsi="Times New Roman" w:cs="Times New Roman"/>
              </w:rPr>
              <w:t>)</w:t>
            </w:r>
            <w:r w:rsidR="004D465E">
              <w:rPr>
                <w:rFonts w:ascii="Times New Roman" w:hAnsi="Times New Roman" w:cs="Times New Roman"/>
              </w:rPr>
              <w:t>;</w:t>
            </w:r>
          </w:p>
          <w:p w:rsidR="00356D5D" w:rsidRPr="001C3415" w:rsidRDefault="00356D5D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 xml:space="preserve">- </w:t>
            </w:r>
            <w:r w:rsidR="00956716" w:rsidRPr="006C0F76">
              <w:rPr>
                <w:rFonts w:ascii="Times New Roman" w:hAnsi="Times New Roman" w:cs="Times New Roman"/>
              </w:rPr>
              <w:t>Аннотация</w:t>
            </w:r>
            <w:r w:rsidR="00956716" w:rsidRPr="0095671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56716" w:rsidRPr="001C3415">
              <w:rPr>
                <w:rFonts w:ascii="Times New Roman" w:hAnsi="Times New Roman" w:cs="Times New Roman"/>
              </w:rPr>
              <w:t xml:space="preserve">(минимальный объем – </w:t>
            </w:r>
            <w:r w:rsidR="006C0F76" w:rsidRPr="001C3415">
              <w:rPr>
                <w:rFonts w:ascii="Times New Roman" w:hAnsi="Times New Roman" w:cs="Times New Roman"/>
              </w:rPr>
              <w:t>2</w:t>
            </w:r>
            <w:r w:rsidRPr="001C3415">
              <w:rPr>
                <w:rFonts w:ascii="Times New Roman" w:hAnsi="Times New Roman" w:cs="Times New Roman"/>
              </w:rPr>
              <w:t>0 с</w:t>
            </w:r>
            <w:r w:rsidR="00956716" w:rsidRPr="001C3415">
              <w:rPr>
                <w:rFonts w:ascii="Times New Roman" w:hAnsi="Times New Roman" w:cs="Times New Roman"/>
              </w:rPr>
              <w:t>лов; максимальный объем – 1</w:t>
            </w:r>
            <w:r w:rsidR="006C0F76" w:rsidRPr="001C3415">
              <w:rPr>
                <w:rFonts w:ascii="Times New Roman" w:hAnsi="Times New Roman" w:cs="Times New Roman"/>
              </w:rPr>
              <w:t>0</w:t>
            </w:r>
            <w:r w:rsidRPr="001C3415">
              <w:rPr>
                <w:rFonts w:ascii="Times New Roman" w:hAnsi="Times New Roman" w:cs="Times New Roman"/>
              </w:rPr>
              <w:t xml:space="preserve">0 слов); </w:t>
            </w:r>
          </w:p>
          <w:p w:rsidR="00356D5D" w:rsidRDefault="00356D5D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>- Ключевые слова;</w:t>
            </w:r>
          </w:p>
          <w:p w:rsidR="00DD557B" w:rsidRDefault="00DD557B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Реферат статьи;</w:t>
            </w:r>
          </w:p>
          <w:p w:rsidR="008C1063" w:rsidRPr="00367519" w:rsidRDefault="008C1063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Основной текст статьи;</w:t>
            </w:r>
          </w:p>
          <w:p w:rsidR="00356D5D" w:rsidRPr="00367519" w:rsidRDefault="00356D5D" w:rsidP="000F5D9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7519">
              <w:rPr>
                <w:rFonts w:ascii="Times New Roman" w:hAnsi="Times New Roman" w:cs="Times New Roman"/>
              </w:rPr>
              <w:t xml:space="preserve">- Список </w:t>
            </w:r>
            <w:r w:rsidR="00A22C74">
              <w:rPr>
                <w:rFonts w:ascii="Times New Roman" w:hAnsi="Times New Roman" w:cs="Times New Roman"/>
              </w:rPr>
              <w:t>литературы</w:t>
            </w:r>
            <w:r w:rsidRPr="00367519">
              <w:rPr>
                <w:rFonts w:ascii="Times New Roman" w:hAnsi="Times New Roman" w:cs="Times New Roman"/>
              </w:rPr>
              <w:t>.</w:t>
            </w:r>
          </w:p>
        </w:tc>
      </w:tr>
      <w:tr w:rsidR="002A288B" w:rsidRPr="00367519" w:rsidTr="003903F9">
        <w:trPr>
          <w:trHeight w:val="170"/>
        </w:trPr>
        <w:tc>
          <w:tcPr>
            <w:tcW w:w="1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04E" w:rsidRDefault="00356D5D" w:rsidP="000D6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519">
              <w:rPr>
                <w:rFonts w:ascii="Times New Roman" w:hAnsi="Times New Roman" w:cs="Times New Roman"/>
                <w:b/>
              </w:rPr>
              <w:t xml:space="preserve">Этапы работы </w:t>
            </w:r>
            <w:r w:rsidR="007856BB">
              <w:rPr>
                <w:rFonts w:ascii="Times New Roman" w:hAnsi="Times New Roman" w:cs="Times New Roman"/>
                <w:b/>
              </w:rPr>
              <w:t>по оказанию услуги</w:t>
            </w:r>
          </w:p>
          <w:p w:rsidR="000D604E" w:rsidRDefault="000D604E" w:rsidP="000D6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56D5D" w:rsidRPr="00367519" w:rsidRDefault="00356D5D" w:rsidP="000D6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519">
              <w:rPr>
                <w:rFonts w:ascii="Times New Roman" w:hAnsi="Times New Roman" w:cs="Times New Roman"/>
                <w:b/>
              </w:rPr>
              <w:t>(время, затраченное Заказчиком на проверку и согласование, а также внесение правок по рекомендациям Исполнителя, не учитывается в указанных сроках)</w:t>
            </w:r>
          </w:p>
        </w:tc>
        <w:tc>
          <w:tcPr>
            <w:tcW w:w="3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FA8" w:rsidRPr="00816FA8" w:rsidRDefault="00816FA8" w:rsidP="004241A5">
            <w:pPr>
              <w:pStyle w:val="af"/>
              <w:tabs>
                <w:tab w:val="num" w:pos="0"/>
                <w:tab w:val="left" w:pos="293"/>
                <w:tab w:val="left" w:pos="434"/>
                <w:tab w:val="left" w:pos="925"/>
                <w:tab w:val="left" w:pos="52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16FA8">
              <w:rPr>
                <w:rFonts w:ascii="Times New Roman" w:hAnsi="Times New Roman" w:cs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816FA8">
              <w:rPr>
                <w:rFonts w:ascii="Times New Roman" w:hAnsi="Times New Roman" w:cs="Times New Roman"/>
                <w:iCs/>
              </w:rPr>
              <w:t>О</w:t>
            </w:r>
            <w:r w:rsidRPr="00816FA8">
              <w:rPr>
                <w:rFonts w:ascii="Times New Roman" w:hAnsi="Times New Roman" w:cs="Times New Roman"/>
              </w:rPr>
              <w:t>существление вычитки рукописей, устранение орфографических и пунктуационных ошибок, соблюдение технических правил набора, а также исправления недостатков смыслового и стилистического характера; проверка комплектности рукописей; обеспечение правильности написания и унификации терминов, символов, единиц измерения, условных сокращений, единообразия обозначений в иллюстрациях и тексте;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FA8">
              <w:rPr>
                <w:rFonts w:ascii="Times New Roman" w:hAnsi="Times New Roman" w:cs="Times New Roman"/>
              </w:rPr>
              <w:t>устранение неясности в написании отдельных букв и знаков, неправильной разбивки текста на абзацы</w:t>
            </w:r>
            <w:r w:rsidR="00046C8E">
              <w:rPr>
                <w:rFonts w:ascii="Times New Roman" w:hAnsi="Times New Roman" w:cs="Times New Roman"/>
              </w:rPr>
              <w:t>.</w:t>
            </w:r>
          </w:p>
          <w:p w:rsidR="00356D5D" w:rsidRDefault="00356D5D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6FA8">
              <w:rPr>
                <w:rFonts w:ascii="Times New Roman" w:hAnsi="Times New Roman" w:cs="Times New Roman"/>
                <w:i/>
                <w:iCs/>
              </w:rPr>
              <w:t>(</w:t>
            </w:r>
            <w:r w:rsidR="00816FA8" w:rsidRPr="00816FA8">
              <w:rPr>
                <w:rFonts w:ascii="Times New Roman" w:hAnsi="Times New Roman" w:cs="Times New Roman"/>
                <w:i/>
                <w:iCs/>
              </w:rPr>
              <w:t xml:space="preserve">Срок исполнения </w:t>
            </w:r>
            <w:r w:rsidR="00046C8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816FA8">
              <w:rPr>
                <w:rFonts w:ascii="Times New Roman" w:hAnsi="Times New Roman" w:cs="Times New Roman"/>
                <w:i/>
                <w:iCs/>
              </w:rPr>
              <w:t>14</w:t>
            </w:r>
            <w:r w:rsidRPr="00816F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16FA8" w:rsidRPr="00816FA8">
              <w:rPr>
                <w:rFonts w:ascii="Times New Roman" w:hAnsi="Times New Roman" w:cs="Times New Roman"/>
                <w:i/>
                <w:iCs/>
              </w:rPr>
              <w:t xml:space="preserve">рабочих 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дн</w:t>
            </w:r>
            <w:r w:rsidR="00816FA8">
              <w:rPr>
                <w:rFonts w:ascii="Times New Roman" w:hAnsi="Times New Roman" w:cs="Times New Roman"/>
                <w:i/>
                <w:iCs/>
              </w:rPr>
              <w:t>ей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16FA8" w:rsidRPr="00816FA8" w:rsidRDefault="00816FA8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56D5D" w:rsidRPr="00816FA8" w:rsidRDefault="00356D5D" w:rsidP="000D604E">
            <w:pPr>
              <w:pStyle w:val="af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6FA8">
              <w:rPr>
                <w:rFonts w:ascii="Times New Roman" w:hAnsi="Times New Roman" w:cs="Times New Roman"/>
              </w:rPr>
              <w:t>Перевод</w:t>
            </w:r>
            <w:r w:rsidR="00DA64AD" w:rsidRPr="00816FA8">
              <w:rPr>
                <w:rFonts w:ascii="Times New Roman" w:hAnsi="Times New Roman" w:cs="Times New Roman"/>
              </w:rPr>
              <w:t xml:space="preserve"> реферативных данных</w:t>
            </w:r>
            <w:r w:rsidRPr="00816FA8">
              <w:rPr>
                <w:rFonts w:ascii="Times New Roman" w:hAnsi="Times New Roman" w:cs="Times New Roman"/>
              </w:rPr>
              <w:t xml:space="preserve"> статьи с русского на английский язык. </w:t>
            </w:r>
          </w:p>
          <w:p w:rsidR="00356D5D" w:rsidRDefault="00356D5D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6FA8">
              <w:rPr>
                <w:rFonts w:ascii="Times New Roman" w:hAnsi="Times New Roman" w:cs="Times New Roman"/>
                <w:i/>
                <w:iCs/>
              </w:rPr>
              <w:t>(</w:t>
            </w:r>
            <w:r w:rsidR="00816FA8" w:rsidRPr="00816FA8">
              <w:rPr>
                <w:rFonts w:ascii="Times New Roman" w:hAnsi="Times New Roman" w:cs="Times New Roman"/>
                <w:i/>
                <w:iCs/>
              </w:rPr>
              <w:t xml:space="preserve">Срок исполнения </w:t>
            </w:r>
            <w:r w:rsidR="00046C8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601373">
              <w:rPr>
                <w:rFonts w:ascii="Times New Roman" w:hAnsi="Times New Roman" w:cs="Times New Roman"/>
                <w:i/>
                <w:iCs/>
              </w:rPr>
              <w:t>14</w:t>
            </w:r>
            <w:r w:rsidR="00816FA8" w:rsidRPr="00816FA8">
              <w:rPr>
                <w:rFonts w:ascii="Times New Roman" w:hAnsi="Times New Roman" w:cs="Times New Roman"/>
                <w:i/>
                <w:iCs/>
              </w:rPr>
              <w:t xml:space="preserve"> рабочих</w:t>
            </w:r>
            <w:r w:rsidR="00F716BF" w:rsidRPr="00816FA8">
              <w:rPr>
                <w:rFonts w:ascii="Times New Roman" w:hAnsi="Times New Roman" w:cs="Times New Roman"/>
                <w:i/>
                <w:iCs/>
              </w:rPr>
              <w:t xml:space="preserve"> дней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16FA8" w:rsidRPr="00816FA8" w:rsidRDefault="00816FA8" w:rsidP="000D604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:rsidR="000B61D4" w:rsidRPr="00816FA8" w:rsidRDefault="00356D5D" w:rsidP="000D604E">
            <w:pPr>
              <w:pStyle w:val="af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6FA8">
              <w:rPr>
                <w:rFonts w:ascii="Times New Roman" w:hAnsi="Times New Roman" w:cs="Times New Roman"/>
              </w:rPr>
              <w:t>Форматирование статьи в соответствии с те</w:t>
            </w:r>
            <w:r w:rsidR="006B5CFC">
              <w:rPr>
                <w:rFonts w:ascii="Times New Roman" w:hAnsi="Times New Roman" w:cs="Times New Roman"/>
              </w:rPr>
              <w:t>хническими требованиями Издательства</w:t>
            </w:r>
            <w:r w:rsidRPr="00816FA8">
              <w:rPr>
                <w:rFonts w:ascii="Times New Roman" w:hAnsi="Times New Roman" w:cs="Times New Roman"/>
              </w:rPr>
              <w:t xml:space="preserve">. Подготовка </w:t>
            </w:r>
            <w:r w:rsidRPr="00816FA8">
              <w:rPr>
                <w:rFonts w:ascii="Times New Roman" w:hAnsi="Times New Roman" w:cs="Times New Roman"/>
              </w:rPr>
              <w:lastRenderedPageBreak/>
              <w:t>сопроводительных документов</w:t>
            </w:r>
            <w:r w:rsidR="00760127">
              <w:rPr>
                <w:rFonts w:ascii="Times New Roman" w:hAnsi="Times New Roman" w:cs="Times New Roman"/>
              </w:rPr>
              <w:t>.</w:t>
            </w:r>
          </w:p>
          <w:p w:rsidR="00356D5D" w:rsidRDefault="00356D5D" w:rsidP="000D604E">
            <w:pPr>
              <w:pStyle w:val="af"/>
              <w:tabs>
                <w:tab w:val="left" w:pos="2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6FA8">
              <w:rPr>
                <w:rFonts w:ascii="Times New Roman" w:hAnsi="Times New Roman" w:cs="Times New Roman"/>
                <w:i/>
                <w:iCs/>
              </w:rPr>
              <w:t>(</w:t>
            </w:r>
            <w:r w:rsidR="00B15E6A" w:rsidRPr="00816FA8">
              <w:rPr>
                <w:rFonts w:ascii="Times New Roman" w:hAnsi="Times New Roman" w:cs="Times New Roman"/>
                <w:i/>
                <w:iCs/>
              </w:rPr>
              <w:t xml:space="preserve">Срок исполнения </w:t>
            </w:r>
            <w:r w:rsidR="00046C8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601373">
              <w:rPr>
                <w:rFonts w:ascii="Times New Roman" w:hAnsi="Times New Roman" w:cs="Times New Roman"/>
                <w:i/>
                <w:iCs/>
              </w:rPr>
              <w:t>14</w:t>
            </w:r>
            <w:r w:rsidR="00F716BF" w:rsidRPr="00816F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15E6A">
              <w:rPr>
                <w:rFonts w:ascii="Times New Roman" w:hAnsi="Times New Roman" w:cs="Times New Roman"/>
                <w:i/>
                <w:iCs/>
              </w:rPr>
              <w:t xml:space="preserve">рабочий </w:t>
            </w:r>
            <w:r w:rsidR="00F716BF" w:rsidRPr="00816FA8">
              <w:rPr>
                <w:rFonts w:ascii="Times New Roman" w:hAnsi="Times New Roman" w:cs="Times New Roman"/>
                <w:i/>
                <w:iCs/>
              </w:rPr>
              <w:t>д</w:t>
            </w:r>
            <w:r w:rsidR="00B15E6A">
              <w:rPr>
                <w:rFonts w:ascii="Times New Roman" w:hAnsi="Times New Roman" w:cs="Times New Roman"/>
                <w:i/>
                <w:iCs/>
              </w:rPr>
              <w:t>ень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B15E6A" w:rsidRPr="00816FA8" w:rsidRDefault="00B15E6A" w:rsidP="000D604E">
            <w:pPr>
              <w:pStyle w:val="af"/>
              <w:tabs>
                <w:tab w:val="left" w:pos="2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64395" w:rsidRDefault="00A64395" w:rsidP="000D604E">
            <w:pPr>
              <w:pStyle w:val="af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рецензирование статьи.</w:t>
            </w:r>
          </w:p>
          <w:p w:rsidR="00A64395" w:rsidRDefault="00A64395" w:rsidP="00A64395">
            <w:pPr>
              <w:pStyle w:val="af"/>
              <w:tabs>
                <w:tab w:val="left" w:pos="2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6FA8">
              <w:rPr>
                <w:rFonts w:ascii="Times New Roman" w:hAnsi="Times New Roman" w:cs="Times New Roman"/>
                <w:i/>
                <w:iCs/>
              </w:rPr>
              <w:t xml:space="preserve">(Срок исполнения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6FA8">
              <w:rPr>
                <w:rFonts w:ascii="Times New Roman" w:hAnsi="Times New Roman" w:cs="Times New Roman"/>
                <w:i/>
                <w:iCs/>
              </w:rPr>
              <w:t xml:space="preserve">21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рабочий 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ень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A64395" w:rsidRDefault="00A64395" w:rsidP="00A64395">
            <w:pPr>
              <w:pStyle w:val="af"/>
              <w:tabs>
                <w:tab w:val="left" w:pos="2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B61D4" w:rsidRPr="00816FA8" w:rsidRDefault="00356D5D" w:rsidP="000D604E">
            <w:pPr>
              <w:pStyle w:val="af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6FA8">
              <w:rPr>
                <w:rFonts w:ascii="Times New Roman" w:hAnsi="Times New Roman" w:cs="Times New Roman"/>
              </w:rPr>
              <w:t xml:space="preserve">Передача статьи </w:t>
            </w:r>
            <w:r w:rsidR="00F716BF" w:rsidRPr="00816FA8">
              <w:rPr>
                <w:rFonts w:ascii="Times New Roman" w:hAnsi="Times New Roman" w:cs="Times New Roman"/>
              </w:rPr>
              <w:t>в</w:t>
            </w:r>
            <w:r w:rsidRPr="00816FA8">
              <w:rPr>
                <w:rFonts w:ascii="Times New Roman" w:hAnsi="Times New Roman" w:cs="Times New Roman"/>
              </w:rPr>
              <w:t xml:space="preserve"> Издател</w:t>
            </w:r>
            <w:r w:rsidR="00F716BF" w:rsidRPr="00816FA8">
              <w:rPr>
                <w:rFonts w:ascii="Times New Roman" w:hAnsi="Times New Roman" w:cs="Times New Roman"/>
              </w:rPr>
              <w:t>ьство</w:t>
            </w:r>
            <w:r w:rsidRPr="00816FA8">
              <w:rPr>
                <w:rFonts w:ascii="Times New Roman" w:hAnsi="Times New Roman" w:cs="Times New Roman"/>
              </w:rPr>
              <w:t xml:space="preserve"> и сопровождение процесса </w:t>
            </w:r>
            <w:r w:rsidRPr="00BF497D">
              <w:rPr>
                <w:rFonts w:ascii="Times New Roman" w:hAnsi="Times New Roman" w:cs="Times New Roman"/>
              </w:rPr>
              <w:t>до</w:t>
            </w:r>
            <w:r w:rsidRPr="00816FA8">
              <w:rPr>
                <w:rFonts w:ascii="Times New Roman" w:hAnsi="Times New Roman" w:cs="Times New Roman"/>
              </w:rPr>
              <w:t xml:space="preserve"> момента публикации </w:t>
            </w:r>
            <w:r w:rsidR="00F716BF" w:rsidRPr="00816FA8">
              <w:rPr>
                <w:rFonts w:ascii="Times New Roman" w:hAnsi="Times New Roman" w:cs="Times New Roman"/>
              </w:rPr>
              <w:t>статьи</w:t>
            </w:r>
            <w:r w:rsidR="00F6666C">
              <w:rPr>
                <w:rFonts w:ascii="Times New Roman" w:hAnsi="Times New Roman" w:cs="Times New Roman"/>
              </w:rPr>
              <w:t>.</w:t>
            </w:r>
            <w:r w:rsidRPr="00816FA8">
              <w:rPr>
                <w:rFonts w:ascii="Times New Roman" w:hAnsi="Times New Roman" w:cs="Times New Roman"/>
              </w:rPr>
              <w:t xml:space="preserve"> </w:t>
            </w:r>
          </w:p>
          <w:p w:rsidR="00356D5D" w:rsidRPr="000B61D4" w:rsidRDefault="00356D5D" w:rsidP="000D604E">
            <w:pPr>
              <w:pStyle w:val="af"/>
              <w:tabs>
                <w:tab w:val="left" w:pos="2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16FA8">
              <w:rPr>
                <w:rFonts w:ascii="Times New Roman" w:hAnsi="Times New Roman" w:cs="Times New Roman"/>
                <w:i/>
                <w:iCs/>
              </w:rPr>
              <w:t>(</w:t>
            </w:r>
            <w:r w:rsidR="00B15E6A" w:rsidRPr="00816FA8">
              <w:rPr>
                <w:rFonts w:ascii="Times New Roman" w:hAnsi="Times New Roman" w:cs="Times New Roman"/>
                <w:i/>
                <w:iCs/>
              </w:rPr>
              <w:t xml:space="preserve">Срок исполнения </w:t>
            </w:r>
            <w:r w:rsidR="00046C8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3</w:t>
            </w:r>
            <w:r w:rsidR="001A3361" w:rsidRPr="00816F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месяц</w:t>
            </w:r>
            <w:r w:rsidR="001A3361" w:rsidRPr="00816FA8">
              <w:rPr>
                <w:rFonts w:ascii="Times New Roman" w:hAnsi="Times New Roman" w:cs="Times New Roman"/>
                <w:i/>
                <w:iCs/>
              </w:rPr>
              <w:t>а</w:t>
            </w:r>
            <w:r w:rsidRPr="00816FA8">
              <w:rPr>
                <w:rFonts w:ascii="Times New Roman" w:hAnsi="Times New Roman" w:cs="Times New Roman"/>
                <w:i/>
                <w:iCs/>
              </w:rPr>
              <w:t>).</w:t>
            </w:r>
          </w:p>
        </w:tc>
      </w:tr>
    </w:tbl>
    <w:p w:rsidR="00356D5D" w:rsidRPr="002A288B" w:rsidRDefault="00356D5D" w:rsidP="00356D5D">
      <w:pPr>
        <w:jc w:val="right"/>
      </w:pPr>
    </w:p>
    <w:p w:rsidR="00356D5D" w:rsidRPr="002A288B" w:rsidRDefault="00356D5D" w:rsidP="00356D5D">
      <w:pPr>
        <w:jc w:val="right"/>
      </w:pPr>
    </w:p>
    <w:p w:rsidR="00356D5D" w:rsidRPr="002A288B" w:rsidRDefault="00356D5D" w:rsidP="00356D5D">
      <w:pPr>
        <w:rPr>
          <w:b/>
          <w:sz w:val="22"/>
          <w:szCs w:val="22"/>
        </w:rPr>
      </w:pPr>
    </w:p>
    <w:p w:rsidR="00DC5E24" w:rsidRDefault="00DC5E24" w:rsidP="00356D5D">
      <w:pPr>
        <w:jc w:val="right"/>
      </w:pPr>
    </w:p>
    <w:p w:rsidR="00FF2CCE" w:rsidRPr="00367519" w:rsidRDefault="00FF2CCE" w:rsidP="00FF2CCE">
      <w:pPr>
        <w:pageBreakBefore/>
        <w:jc w:val="right"/>
      </w:pPr>
      <w:r w:rsidRPr="00367519">
        <w:lastRenderedPageBreak/>
        <w:t xml:space="preserve">Приложение № </w:t>
      </w:r>
      <w:r>
        <w:t>2</w:t>
      </w:r>
    </w:p>
    <w:p w:rsidR="00FF2CCE" w:rsidRDefault="00FF2CCE" w:rsidP="00FF2CCE">
      <w:pPr>
        <w:jc w:val="right"/>
      </w:pPr>
      <w:r w:rsidRPr="00367519">
        <w:t xml:space="preserve">к </w:t>
      </w:r>
      <w:r>
        <w:t>Д</w:t>
      </w:r>
      <w:r w:rsidRPr="00367519">
        <w:t xml:space="preserve">оговору № </w:t>
      </w:r>
      <w:r>
        <w:t>___</w:t>
      </w:r>
      <w:r w:rsidRPr="00367519">
        <w:t xml:space="preserve"> от  </w:t>
      </w:r>
      <w:r>
        <w:t>_________</w:t>
      </w:r>
      <w:r w:rsidRPr="00367519">
        <w:t>_____20__ г.</w:t>
      </w:r>
    </w:p>
    <w:p w:rsidR="00DC5E24" w:rsidRDefault="00DC5E24" w:rsidP="00356D5D">
      <w:pPr>
        <w:jc w:val="right"/>
      </w:pPr>
    </w:p>
    <w:p w:rsidR="00FF2CCE" w:rsidRDefault="00FF2CCE" w:rsidP="00FF2CCE">
      <w:pPr>
        <w:jc w:val="center"/>
        <w:rPr>
          <w:b/>
        </w:rPr>
      </w:pPr>
    </w:p>
    <w:p w:rsidR="00FF2CCE" w:rsidRPr="00FF2CCE" w:rsidRDefault="00FF2CCE" w:rsidP="00FF2CCE">
      <w:pPr>
        <w:jc w:val="center"/>
        <w:rPr>
          <w:b/>
        </w:rPr>
      </w:pPr>
      <w:r w:rsidRPr="00FF2CCE">
        <w:rPr>
          <w:b/>
        </w:rPr>
        <w:t xml:space="preserve">Порядок расчета </w:t>
      </w:r>
      <w:r w:rsidR="00B407E8">
        <w:rPr>
          <w:b/>
        </w:rPr>
        <w:t xml:space="preserve">стоимости </w:t>
      </w:r>
      <w:r w:rsidR="00233DDA">
        <w:rPr>
          <w:b/>
        </w:rPr>
        <w:t>оказания информационных</w:t>
      </w:r>
      <w:r w:rsidRPr="00FF2CCE">
        <w:rPr>
          <w:b/>
        </w:rPr>
        <w:t xml:space="preserve"> услуг</w:t>
      </w:r>
    </w:p>
    <w:p w:rsidR="00DC5E24" w:rsidRDefault="00DC5E24" w:rsidP="00356D5D">
      <w:pPr>
        <w:jc w:val="right"/>
      </w:pPr>
    </w:p>
    <w:p w:rsidR="00DC5E24" w:rsidRPr="00C841AA" w:rsidRDefault="00FF2CCE" w:rsidP="00DC5E24">
      <w:pPr>
        <w:pStyle w:val="2"/>
        <w:keepNext w:val="0"/>
        <w:widowControl w:val="0"/>
        <w:numPr>
          <w:ilvl w:val="0"/>
          <w:numId w:val="0"/>
        </w:numPr>
        <w:ind w:firstLine="709"/>
        <w:jc w:val="both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 xml:space="preserve">1. </w:t>
      </w:r>
      <w:r w:rsidR="00DC5E24">
        <w:rPr>
          <w:i w:val="0"/>
          <w:iCs/>
          <w:color w:val="auto"/>
          <w:sz w:val="24"/>
          <w:szCs w:val="24"/>
        </w:rPr>
        <w:t>10</w:t>
      </w:r>
      <w:r w:rsidR="00DC5E24" w:rsidRPr="00C841AA">
        <w:rPr>
          <w:i w:val="0"/>
          <w:iCs/>
          <w:color w:val="auto"/>
          <w:sz w:val="24"/>
          <w:szCs w:val="24"/>
        </w:rPr>
        <w:t>00 (</w:t>
      </w:r>
      <w:r w:rsidR="00DC5E24">
        <w:rPr>
          <w:i w:val="0"/>
          <w:iCs/>
          <w:color w:val="auto"/>
          <w:sz w:val="24"/>
          <w:szCs w:val="24"/>
        </w:rPr>
        <w:t>Одна тысяча</w:t>
      </w:r>
      <w:r w:rsidR="00DC5E24" w:rsidRPr="00C841AA">
        <w:rPr>
          <w:i w:val="0"/>
          <w:iCs/>
          <w:color w:val="auto"/>
          <w:sz w:val="24"/>
          <w:szCs w:val="24"/>
        </w:rPr>
        <w:t xml:space="preserve">) руб. за страницу текста (оформленного на </w:t>
      </w:r>
      <w:r w:rsidR="00DC5E24">
        <w:rPr>
          <w:i w:val="0"/>
          <w:iCs/>
          <w:color w:val="auto"/>
          <w:sz w:val="24"/>
          <w:szCs w:val="24"/>
        </w:rPr>
        <w:t xml:space="preserve">листах </w:t>
      </w:r>
      <w:r w:rsidR="00DC5E24" w:rsidRPr="00C841AA">
        <w:rPr>
          <w:i w:val="0"/>
          <w:iCs/>
          <w:color w:val="auto"/>
          <w:sz w:val="24"/>
          <w:szCs w:val="24"/>
        </w:rPr>
        <w:t>формат</w:t>
      </w:r>
      <w:r w:rsidR="00DC5E24">
        <w:rPr>
          <w:i w:val="0"/>
          <w:iCs/>
          <w:color w:val="auto"/>
          <w:sz w:val="24"/>
          <w:szCs w:val="24"/>
        </w:rPr>
        <w:t>а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А4, 14 кеглем, 1,5 интервалом, с полями левое – 3 см, правое – 1,5 см., верхнее и нижнее – 2 см.), в том числе 20% НДС, </w:t>
      </w:r>
      <w:r w:rsidR="00DC5E24">
        <w:rPr>
          <w:i w:val="0"/>
          <w:iCs/>
          <w:color w:val="auto"/>
          <w:sz w:val="24"/>
          <w:szCs w:val="24"/>
        </w:rPr>
        <w:t>при выборе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</w:t>
      </w:r>
      <w:r w:rsidR="00DC5E24" w:rsidRPr="00DF73B6">
        <w:rPr>
          <w:b/>
          <w:i w:val="0"/>
          <w:iCs/>
          <w:color w:val="auto"/>
          <w:sz w:val="24"/>
          <w:szCs w:val="24"/>
        </w:rPr>
        <w:t>печатного экземпляра журнала</w:t>
      </w:r>
      <w:r w:rsidR="00DC5E24">
        <w:rPr>
          <w:i w:val="0"/>
          <w:iCs/>
          <w:color w:val="auto"/>
          <w:sz w:val="24"/>
          <w:szCs w:val="24"/>
        </w:rPr>
        <w:t xml:space="preserve"> в соответствии с п. 2.1.5</w:t>
      </w:r>
      <w:r w:rsidR="00DC5E24" w:rsidRPr="00C841AA">
        <w:rPr>
          <w:i w:val="0"/>
          <w:iCs/>
          <w:color w:val="auto"/>
          <w:sz w:val="24"/>
          <w:szCs w:val="24"/>
        </w:rPr>
        <w:t>.</w:t>
      </w:r>
    </w:p>
    <w:p w:rsidR="00DC5E24" w:rsidRDefault="00FF2CCE" w:rsidP="00DC5E24">
      <w:pPr>
        <w:pStyle w:val="2"/>
        <w:keepNext w:val="0"/>
        <w:widowControl w:val="0"/>
        <w:numPr>
          <w:ilvl w:val="0"/>
          <w:numId w:val="0"/>
        </w:numPr>
        <w:ind w:firstLine="709"/>
        <w:jc w:val="both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 xml:space="preserve">2. </w:t>
      </w:r>
      <w:r w:rsidR="00DC5E24">
        <w:rPr>
          <w:i w:val="0"/>
          <w:iCs/>
          <w:color w:val="auto"/>
          <w:sz w:val="24"/>
          <w:szCs w:val="24"/>
        </w:rPr>
        <w:t>5</w:t>
      </w:r>
      <w:r w:rsidR="00DC5E24" w:rsidRPr="00C841AA">
        <w:rPr>
          <w:i w:val="0"/>
          <w:iCs/>
          <w:color w:val="auto"/>
          <w:sz w:val="24"/>
          <w:szCs w:val="24"/>
        </w:rPr>
        <w:t>00 (</w:t>
      </w:r>
      <w:r w:rsidR="00DC5E24">
        <w:rPr>
          <w:i w:val="0"/>
          <w:iCs/>
          <w:color w:val="auto"/>
          <w:sz w:val="24"/>
          <w:szCs w:val="24"/>
        </w:rPr>
        <w:t>Пятьсот</w:t>
      </w:r>
      <w:r w:rsidR="00DC5E24" w:rsidRPr="00C841AA">
        <w:rPr>
          <w:i w:val="0"/>
          <w:iCs/>
          <w:color w:val="auto"/>
          <w:sz w:val="24"/>
          <w:szCs w:val="24"/>
        </w:rPr>
        <w:t xml:space="preserve">) руб. за страницу текста (оформленного на </w:t>
      </w:r>
      <w:r w:rsidR="00DC5E24">
        <w:rPr>
          <w:i w:val="0"/>
          <w:iCs/>
          <w:color w:val="auto"/>
          <w:sz w:val="24"/>
          <w:szCs w:val="24"/>
        </w:rPr>
        <w:t xml:space="preserve">листах </w:t>
      </w:r>
      <w:r w:rsidR="00DC5E24" w:rsidRPr="00C841AA">
        <w:rPr>
          <w:i w:val="0"/>
          <w:iCs/>
          <w:color w:val="auto"/>
          <w:sz w:val="24"/>
          <w:szCs w:val="24"/>
        </w:rPr>
        <w:t>формат</w:t>
      </w:r>
      <w:r w:rsidR="00DC5E24">
        <w:rPr>
          <w:i w:val="0"/>
          <w:iCs/>
          <w:color w:val="auto"/>
          <w:sz w:val="24"/>
          <w:szCs w:val="24"/>
        </w:rPr>
        <w:t>а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А4, 14 кеглем, 1,5 интервалом, с полями левое – 3 см, правое – 1,5 см., верхнее и нижнее – 2 см.), в том числе 20% НДС, </w:t>
      </w:r>
      <w:r w:rsidR="00DC5E24">
        <w:rPr>
          <w:i w:val="0"/>
          <w:iCs/>
          <w:color w:val="auto"/>
          <w:sz w:val="24"/>
          <w:szCs w:val="24"/>
        </w:rPr>
        <w:t>при выборе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</w:t>
      </w:r>
      <w:r w:rsidR="00DC5E24" w:rsidRPr="00DF73B6">
        <w:rPr>
          <w:b/>
          <w:i w:val="0"/>
          <w:iCs/>
          <w:color w:val="auto"/>
          <w:sz w:val="24"/>
          <w:szCs w:val="24"/>
        </w:rPr>
        <w:t>электронного экземпляра журнала</w:t>
      </w:r>
      <w:r w:rsidR="00DC5E24">
        <w:rPr>
          <w:i w:val="0"/>
          <w:iCs/>
          <w:color w:val="auto"/>
          <w:sz w:val="24"/>
          <w:szCs w:val="24"/>
        </w:rPr>
        <w:t xml:space="preserve"> в соответствии с п. 2.1.5</w:t>
      </w:r>
      <w:r w:rsidR="00DC5E24" w:rsidRPr="00C841AA">
        <w:rPr>
          <w:i w:val="0"/>
          <w:iCs/>
          <w:color w:val="auto"/>
          <w:sz w:val="24"/>
          <w:szCs w:val="24"/>
        </w:rPr>
        <w:t>.</w:t>
      </w:r>
    </w:p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Default="00FF2CCE" w:rsidP="00FF2CCE"/>
    <w:p w:rsidR="00FF2CCE" w:rsidRPr="00FF2CCE" w:rsidRDefault="00FF2CCE" w:rsidP="00FF2CCE"/>
    <w:p w:rsidR="00C52E67" w:rsidRDefault="00C52E67" w:rsidP="00356D5D">
      <w:pPr>
        <w:jc w:val="right"/>
      </w:pPr>
      <w:r>
        <w:br w:type="page"/>
      </w:r>
    </w:p>
    <w:p w:rsidR="00356D5D" w:rsidRPr="00AE051F" w:rsidRDefault="00356D5D" w:rsidP="008B22B5">
      <w:pPr>
        <w:jc w:val="right"/>
      </w:pPr>
      <w:r w:rsidRPr="00AE051F">
        <w:lastRenderedPageBreak/>
        <w:t xml:space="preserve">Приложение № </w:t>
      </w:r>
      <w:r w:rsidR="00FF2CCE">
        <w:t>3</w:t>
      </w:r>
    </w:p>
    <w:p w:rsidR="00356D5D" w:rsidRPr="00AE051F" w:rsidRDefault="00356D5D" w:rsidP="008B22B5">
      <w:pPr>
        <w:jc w:val="right"/>
      </w:pPr>
      <w:r w:rsidRPr="00AE051F">
        <w:t xml:space="preserve">к </w:t>
      </w:r>
      <w:r w:rsidR="00D47B9C">
        <w:t>Д</w:t>
      </w:r>
      <w:r w:rsidRPr="00AE051F">
        <w:t xml:space="preserve">оговору № </w:t>
      </w:r>
      <w:r w:rsidR="00850D82">
        <w:t>___</w:t>
      </w:r>
      <w:r w:rsidR="00001C2F" w:rsidRPr="00AE051F">
        <w:t xml:space="preserve"> </w:t>
      </w:r>
      <w:r w:rsidR="00745DD7" w:rsidRPr="00AE051F">
        <w:t xml:space="preserve">от </w:t>
      </w:r>
      <w:r w:rsidR="00850D82">
        <w:t>________</w:t>
      </w:r>
      <w:r w:rsidR="00DE0C6C" w:rsidRPr="00AE051F">
        <w:t>_____</w:t>
      </w:r>
      <w:r w:rsidR="0003631A" w:rsidRPr="00AE051F">
        <w:t>20</w:t>
      </w:r>
      <w:r w:rsidR="00DE0C6C" w:rsidRPr="00AE051F">
        <w:t>__</w:t>
      </w:r>
      <w:r w:rsidR="00C1492A" w:rsidRPr="00AE051F">
        <w:t xml:space="preserve"> г.</w:t>
      </w:r>
    </w:p>
    <w:p w:rsidR="005231E8" w:rsidRPr="00AE051F" w:rsidRDefault="005231E8" w:rsidP="008B22B5">
      <w:pPr>
        <w:jc w:val="right"/>
      </w:pPr>
    </w:p>
    <w:p w:rsidR="00EA5084" w:rsidRDefault="000F428C" w:rsidP="000F428C">
      <w:pPr>
        <w:jc w:val="center"/>
        <w:rPr>
          <w:b/>
        </w:rPr>
      </w:pPr>
      <w:r>
        <w:rPr>
          <w:b/>
        </w:rPr>
        <w:t>АКТ</w:t>
      </w:r>
    </w:p>
    <w:p w:rsidR="000F428C" w:rsidRDefault="00215C2C" w:rsidP="000F428C">
      <w:pPr>
        <w:jc w:val="center"/>
        <w:rPr>
          <w:b/>
        </w:rPr>
      </w:pPr>
      <w:r>
        <w:rPr>
          <w:b/>
        </w:rPr>
        <w:t>Приема-с</w:t>
      </w:r>
      <w:r w:rsidR="000F428C">
        <w:rPr>
          <w:b/>
        </w:rPr>
        <w:t>дачи услуг</w:t>
      </w:r>
    </w:p>
    <w:p w:rsidR="000F428C" w:rsidRDefault="000F428C" w:rsidP="000F428C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4786"/>
        <w:gridCol w:w="4961"/>
      </w:tblGrid>
      <w:tr w:rsidR="00215C2C" w:rsidRPr="0024607A" w:rsidTr="009254B2">
        <w:trPr>
          <w:trHeight w:val="317"/>
          <w:jc w:val="center"/>
        </w:trPr>
        <w:tc>
          <w:tcPr>
            <w:tcW w:w="4786" w:type="dxa"/>
          </w:tcPr>
          <w:p w:rsidR="00215C2C" w:rsidRPr="001F427E" w:rsidRDefault="00215C2C" w:rsidP="008A427E">
            <w:r w:rsidRPr="001F427E">
              <w:t>г. Гатчина</w:t>
            </w:r>
          </w:p>
        </w:tc>
        <w:tc>
          <w:tcPr>
            <w:tcW w:w="4961" w:type="dxa"/>
          </w:tcPr>
          <w:p w:rsidR="00215C2C" w:rsidRDefault="00215C2C" w:rsidP="008A427E">
            <w:r>
              <w:t xml:space="preserve">                                 </w:t>
            </w:r>
            <w:r w:rsidRPr="001F427E">
              <w:t>«____» _______________</w:t>
            </w:r>
            <w:r>
              <w:t>г.</w:t>
            </w:r>
          </w:p>
        </w:tc>
      </w:tr>
    </w:tbl>
    <w:p w:rsidR="005901D6" w:rsidRDefault="005901D6" w:rsidP="000F428C">
      <w:pPr>
        <w:ind w:firstLine="709"/>
        <w:jc w:val="both"/>
      </w:pPr>
    </w:p>
    <w:p w:rsidR="007D0031" w:rsidRDefault="007D0031" w:rsidP="007D0031">
      <w:pPr>
        <w:ind w:firstLine="709"/>
        <w:jc w:val="both"/>
      </w:pPr>
      <w:r w:rsidRPr="00680669">
        <w:t>А</w:t>
      </w:r>
      <w:r>
        <w:t>втономное образовательное учреждение</w:t>
      </w:r>
      <w:r w:rsidRPr="00680669">
        <w:t xml:space="preserve"> </w:t>
      </w:r>
      <w:r>
        <w:t>высшего образования</w:t>
      </w:r>
      <w:r w:rsidRPr="00680669">
        <w:t xml:space="preserve"> Л</w:t>
      </w:r>
      <w:r>
        <w:t>енинградской области</w:t>
      </w:r>
      <w:r w:rsidRPr="00680669">
        <w:t xml:space="preserve"> «Государственный институт экономики, финансов, права и технологий»,</w:t>
      </w:r>
      <w:r>
        <w:t xml:space="preserve"> именуемый в дальнейшем «</w:t>
      </w:r>
      <w:r w:rsidRPr="00947AE8">
        <w:rPr>
          <w:b/>
        </w:rPr>
        <w:t>Исполнитель</w:t>
      </w:r>
      <w:r>
        <w:t xml:space="preserve">», в лице Врио ректора Туфанова Александра Олеговича, действующий на основании </w:t>
      </w:r>
      <w:r w:rsidRPr="0021652F">
        <w:rPr>
          <w:b/>
        </w:rPr>
        <w:t>Устава</w:t>
      </w:r>
      <w:r>
        <w:t xml:space="preserve">, с одной стороны, и </w:t>
      </w:r>
      <w:r w:rsidRPr="00DA628E">
        <w:t>Ф.И.О.________________</w:t>
      </w:r>
      <w:r>
        <w:t>____________________________</w:t>
      </w:r>
      <w:r w:rsidRPr="00DA628E">
        <w:t xml:space="preserve">, </w:t>
      </w:r>
    </w:p>
    <w:p w:rsidR="007D0031" w:rsidRPr="00DA628E" w:rsidRDefault="007D0031" w:rsidP="007D0031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  <w:rPr>
          <w:u w:val="single"/>
        </w:rPr>
      </w:pPr>
      <w:r>
        <w:t>п</w:t>
      </w:r>
      <w:r w:rsidRPr="00DA628E">
        <w:t>роживающий по</w:t>
      </w:r>
      <w:r>
        <w:t xml:space="preserve"> </w:t>
      </w:r>
      <w:r w:rsidRPr="00DA628E">
        <w:t xml:space="preserve">адресу: </w:t>
      </w:r>
      <w:r>
        <w:t>___________________________________________________,</w:t>
      </w:r>
      <w:r>
        <w:rPr>
          <w:u w:val="single"/>
        </w:rPr>
        <w:t xml:space="preserve">                                                                                                                      </w:t>
      </w:r>
    </w:p>
    <w:p w:rsidR="007D0031" w:rsidRPr="00DA628E" w:rsidRDefault="007D0031" w:rsidP="007D0031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</w:pPr>
      <w:r w:rsidRPr="00DA628E">
        <w:t>паспорт серии __________</w:t>
      </w:r>
      <w:r>
        <w:t xml:space="preserve"> </w:t>
      </w:r>
      <w:r w:rsidRPr="00DA628E">
        <w:t>№ _____________ выдан</w:t>
      </w:r>
      <w:r>
        <w:t xml:space="preserve"> </w:t>
      </w:r>
      <w:r w:rsidRPr="00DA628E">
        <w:t>__________________________</w:t>
      </w:r>
      <w:r w:rsidRPr="00DA628E">
        <w:rPr>
          <w:u w:val="single"/>
        </w:rPr>
        <w:t xml:space="preserve">, </w:t>
      </w:r>
      <w:r w:rsidRPr="00DA628E">
        <w:t>_____________</w:t>
      </w:r>
      <w:r w:rsidRPr="00DA628E">
        <w:rPr>
          <w:u w:val="single"/>
        </w:rPr>
        <w:t xml:space="preserve">, </w:t>
      </w:r>
      <w:r>
        <w:rPr>
          <w:u w:val="single"/>
        </w:rPr>
        <w:t xml:space="preserve">                         </w:t>
      </w:r>
      <w:r w:rsidRPr="00DA628E">
        <w:t xml:space="preserve"> дата рождения </w:t>
      </w:r>
      <w:r>
        <w:rPr>
          <w:u w:val="single"/>
        </w:rPr>
        <w:t xml:space="preserve">                     </w:t>
      </w:r>
      <w:r w:rsidRPr="00DA628E">
        <w:t xml:space="preserve"> , страховое свидетельство </w:t>
      </w:r>
      <w:r>
        <w:t xml:space="preserve">                </w:t>
      </w:r>
      <w:r w:rsidRPr="00AA7925">
        <w:t>№ ______________</w:t>
      </w:r>
      <w:r w:rsidRPr="00DA628E">
        <w:t xml:space="preserve"> ИНН </w:t>
      </w:r>
      <w:r w:rsidRPr="00AA7925">
        <w:t>_________________</w:t>
      </w:r>
      <w:r w:rsidRPr="00204A81">
        <w:t xml:space="preserve"> </w:t>
      </w:r>
      <w:r w:rsidRPr="00DA628E">
        <w:t>,</w:t>
      </w:r>
    </w:p>
    <w:p w:rsidR="000F428C" w:rsidRDefault="007D0031" w:rsidP="007D0031">
      <w:pPr>
        <w:jc w:val="both"/>
        <w:rPr>
          <w:iCs/>
        </w:rPr>
      </w:pPr>
      <w:r w:rsidRPr="00DA628E">
        <w:t>именуемый(ая) в дальнейшем «</w:t>
      </w:r>
      <w:r w:rsidRPr="00947AE8">
        <w:rPr>
          <w:b/>
        </w:rPr>
        <w:t>Заказчик</w:t>
      </w:r>
      <w:r w:rsidRPr="00DA628E">
        <w:t>», с другой стороны, при совместном упоминании именуемые «</w:t>
      </w:r>
      <w:r w:rsidRPr="00947AE8">
        <w:rPr>
          <w:b/>
        </w:rPr>
        <w:t>Стороны</w:t>
      </w:r>
      <w:r w:rsidRPr="00DA628E">
        <w:t>»</w:t>
      </w:r>
      <w:r w:rsidR="00537F95">
        <w:t xml:space="preserve">, </w:t>
      </w:r>
      <w:r w:rsidR="000F428C">
        <w:t>составили</w:t>
      </w:r>
      <w:r w:rsidR="000F428C" w:rsidRPr="0024607A">
        <w:t xml:space="preserve"> настоящий </w:t>
      </w:r>
      <w:r w:rsidR="000F428C">
        <w:t>Акт</w:t>
      </w:r>
      <w:r w:rsidR="000F428C" w:rsidRPr="0024607A">
        <w:t xml:space="preserve"> о нижеследующем</w:t>
      </w:r>
      <w:r w:rsidR="000F428C" w:rsidRPr="0024607A">
        <w:rPr>
          <w:iCs/>
        </w:rPr>
        <w:t>:</w:t>
      </w:r>
    </w:p>
    <w:p w:rsidR="008B22B5" w:rsidRDefault="008B22B5" w:rsidP="007D0031">
      <w:pPr>
        <w:jc w:val="both"/>
        <w:rPr>
          <w:iCs/>
        </w:rPr>
      </w:pPr>
    </w:p>
    <w:p w:rsidR="00834E21" w:rsidRPr="00EC0C8D" w:rsidRDefault="002777D3" w:rsidP="00C26BF3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Исполнителем выполнена подготовка и передача</w:t>
      </w:r>
      <w:r w:rsidR="00834E21" w:rsidRPr="00EC0C8D">
        <w:t xml:space="preserve"> рукопис</w:t>
      </w:r>
      <w:r>
        <w:t>и</w:t>
      </w:r>
      <w:r w:rsidR="00834E21" w:rsidRPr="00EC0C8D">
        <w:t xml:space="preserve"> научной статьи, получившей положительную рецензию и рекомендованной к публикации в научном журнале «Журнал правовых и экономических исследований» «____________________________</w:t>
      </w:r>
      <w:r w:rsidR="007F38D6">
        <w:t>____________________________________________</w:t>
      </w:r>
      <w:r w:rsidR="00834E21" w:rsidRPr="00EC0C8D">
        <w:t>»</w:t>
      </w:r>
    </w:p>
    <w:p w:rsidR="00834E21" w:rsidRPr="00EC0C8D" w:rsidRDefault="00834E21" w:rsidP="007F38D6">
      <w:pPr>
        <w:pStyle w:val="af"/>
        <w:ind w:left="0" w:firstLine="709"/>
        <w:jc w:val="both"/>
        <w:rPr>
          <w:sz w:val="20"/>
          <w:szCs w:val="20"/>
        </w:rPr>
      </w:pPr>
      <w:r w:rsidRPr="00EC0C8D">
        <w:t xml:space="preserve">                                                                </w:t>
      </w:r>
      <w:r w:rsidRPr="00EC0C8D">
        <w:rPr>
          <w:sz w:val="20"/>
          <w:szCs w:val="20"/>
        </w:rPr>
        <w:t>(</w:t>
      </w:r>
      <w:r w:rsidR="007F38D6">
        <w:rPr>
          <w:sz w:val="20"/>
          <w:szCs w:val="20"/>
        </w:rPr>
        <w:t>Н</w:t>
      </w:r>
      <w:r w:rsidRPr="00EC0C8D">
        <w:rPr>
          <w:sz w:val="20"/>
          <w:szCs w:val="20"/>
        </w:rPr>
        <w:t>азвание статьи)</w:t>
      </w:r>
    </w:p>
    <w:p w:rsidR="00834E21" w:rsidRPr="00EC0C8D" w:rsidRDefault="00E05BA8" w:rsidP="007F38D6">
      <w:pPr>
        <w:jc w:val="both"/>
      </w:pPr>
      <w:r w:rsidRPr="00EC0C8D">
        <w:t>в соответствии с условиями Договора № ____ от _______________________________</w:t>
      </w:r>
      <w:r w:rsidR="005D5145">
        <w:t xml:space="preserve"> г</w:t>
      </w:r>
      <w:r w:rsidRPr="00EC0C8D">
        <w:t>.</w:t>
      </w:r>
    </w:p>
    <w:p w:rsidR="00E05BA8" w:rsidRPr="00EC0C8D" w:rsidRDefault="00E05BA8" w:rsidP="00C26BF3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C0C8D">
        <w:t>Стороны взаимных претензий по порядку и объему исполнения обязательств по Договору не имеют.</w:t>
      </w:r>
    </w:p>
    <w:p w:rsidR="00241B47" w:rsidRPr="00EC0C8D" w:rsidRDefault="00241B47" w:rsidP="00C26BF3">
      <w:pPr>
        <w:pStyle w:val="a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C0C8D">
        <w:rPr>
          <w:iCs/>
        </w:rPr>
        <w:t>Настоящий Акт составлен в двух экземплярах, имеющих равную юридическую силу, по одному экземпляру для каждой Стороны.</w:t>
      </w:r>
    </w:p>
    <w:p w:rsidR="007E424A" w:rsidRDefault="007E424A" w:rsidP="007E424A">
      <w:pPr>
        <w:pStyle w:val="af"/>
        <w:jc w:val="both"/>
      </w:pPr>
    </w:p>
    <w:p w:rsidR="00C101BC" w:rsidRDefault="00C101BC" w:rsidP="007E424A">
      <w:pPr>
        <w:pStyle w:val="af"/>
        <w:jc w:val="both"/>
      </w:pPr>
    </w:p>
    <w:tbl>
      <w:tblPr>
        <w:tblW w:w="9747" w:type="dxa"/>
        <w:jc w:val="center"/>
        <w:tblLayout w:type="fixed"/>
        <w:tblLook w:val="01E0"/>
      </w:tblPr>
      <w:tblGrid>
        <w:gridCol w:w="5637"/>
        <w:gridCol w:w="4110"/>
      </w:tblGrid>
      <w:tr w:rsidR="005901D6" w:rsidRPr="005E08A4" w:rsidTr="00B4511D">
        <w:trPr>
          <w:trHeight w:val="320"/>
          <w:jc w:val="center"/>
        </w:trPr>
        <w:tc>
          <w:tcPr>
            <w:tcW w:w="5637" w:type="dxa"/>
            <w:shd w:val="clear" w:color="auto" w:fill="auto"/>
          </w:tcPr>
          <w:p w:rsidR="005901D6" w:rsidRPr="00E65C02" w:rsidRDefault="005901D6" w:rsidP="005C5203">
            <w:pPr>
              <w:pStyle w:val="ab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C0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110" w:type="dxa"/>
            <w:shd w:val="clear" w:color="auto" w:fill="auto"/>
          </w:tcPr>
          <w:p w:rsidR="005901D6" w:rsidRPr="005E08A4" w:rsidRDefault="005901D6" w:rsidP="005C5203">
            <w:pPr>
              <w:ind w:left="32"/>
              <w:jc w:val="center"/>
              <w:outlineLvl w:val="0"/>
              <w:rPr>
                <w:b/>
                <w:bCs/>
              </w:rPr>
            </w:pPr>
            <w:r w:rsidRPr="005E08A4">
              <w:rPr>
                <w:b/>
              </w:rPr>
              <w:t>ЗАКАЗЧИК</w:t>
            </w:r>
          </w:p>
        </w:tc>
      </w:tr>
      <w:tr w:rsidR="005901D6" w:rsidRPr="005E08A4" w:rsidTr="00B4511D">
        <w:trPr>
          <w:trHeight w:val="589"/>
          <w:jc w:val="center"/>
        </w:trPr>
        <w:tc>
          <w:tcPr>
            <w:tcW w:w="5637" w:type="dxa"/>
            <w:shd w:val="clear" w:color="auto" w:fill="auto"/>
          </w:tcPr>
          <w:p w:rsidR="005901D6" w:rsidRPr="00E65C02" w:rsidRDefault="005901D6" w:rsidP="005C5203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</w:rPr>
            </w:pPr>
            <w:r w:rsidRPr="008B22B5">
              <w:rPr>
                <w:b/>
                <w:bCs/>
                <w:kern w:val="2"/>
                <w:sz w:val="20"/>
                <w:szCs w:val="20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4110" w:type="dxa"/>
            <w:shd w:val="clear" w:color="auto" w:fill="auto"/>
          </w:tcPr>
          <w:p w:rsidR="005901D6" w:rsidRPr="00DA628E" w:rsidRDefault="005901D6" w:rsidP="005C5203">
            <w:pPr>
              <w:suppressAutoHyphens/>
              <w:overflowPunct w:val="0"/>
              <w:spacing w:line="256" w:lineRule="auto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DA628E">
              <w:rPr>
                <w:b/>
                <w:bCs/>
                <w:kern w:val="2"/>
                <w:sz w:val="20"/>
                <w:szCs w:val="20"/>
              </w:rPr>
              <w:t>Гражданин РФ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  <w:lang w:eastAsia="ar-SA"/>
              </w:rPr>
              <w:t>________________________</w:t>
            </w:r>
          </w:p>
          <w:p w:rsidR="005901D6" w:rsidRPr="00DA628E" w:rsidRDefault="005901D6" w:rsidP="005C5203">
            <w:pPr>
              <w:suppressAutoHyphens/>
              <w:overflowPunct w:val="0"/>
              <w:spacing w:line="25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                       </w:t>
            </w:r>
            <w:r w:rsidRPr="00DA628E">
              <w:rPr>
                <w:kern w:val="2"/>
                <w:sz w:val="20"/>
                <w:szCs w:val="20"/>
                <w:lang w:eastAsia="ar-SA"/>
              </w:rPr>
              <w:t>(фамилия, имя, отчество)</w:t>
            </w:r>
          </w:p>
          <w:p w:rsidR="005901D6" w:rsidRPr="00E65C02" w:rsidRDefault="005901D6" w:rsidP="005C5203">
            <w:pPr>
              <w:ind w:left="32"/>
              <w:outlineLvl w:val="0"/>
              <w:rPr>
                <w:b/>
                <w:sz w:val="20"/>
                <w:szCs w:val="20"/>
              </w:rPr>
            </w:pPr>
          </w:p>
        </w:tc>
      </w:tr>
      <w:tr w:rsidR="005901D6" w:rsidRPr="005E08A4" w:rsidTr="00B4511D">
        <w:trPr>
          <w:trHeight w:val="414"/>
          <w:jc w:val="center"/>
        </w:trPr>
        <w:tc>
          <w:tcPr>
            <w:tcW w:w="5637" w:type="dxa"/>
            <w:shd w:val="clear" w:color="auto" w:fill="auto"/>
          </w:tcPr>
          <w:p w:rsidR="00C101BC" w:rsidRPr="001C22F6" w:rsidRDefault="00C101BC" w:rsidP="00C101BC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</w:rPr>
            </w:pPr>
            <w:r w:rsidRPr="001C22F6">
              <w:rPr>
                <w:kern w:val="2"/>
                <w:sz w:val="20"/>
                <w:szCs w:val="20"/>
              </w:rPr>
              <w:t>188300, Гатчина, Рощинская, д.5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ИНН 4705015324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КПП 470501001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ОГРН 1024701244017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Северо-Западный банк ПАО «Сбербанк России», г.Санкт-Петербург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р\с 40603810255404000002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к\с 30101810500000000653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БИК 044030653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ОКОНХ 92110</w:t>
            </w:r>
          </w:p>
          <w:p w:rsidR="00C101BC" w:rsidRPr="008321D9" w:rsidRDefault="00C101BC" w:rsidP="00C101BC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ОКПО 46247254</w:t>
            </w:r>
          </w:p>
          <w:p w:rsidR="00C101BC" w:rsidRPr="008321D9" w:rsidRDefault="00C101BC" w:rsidP="00C101BC">
            <w:pPr>
              <w:pStyle w:val="Style1"/>
              <w:widowControl/>
              <w:spacing w:line="240" w:lineRule="auto"/>
              <w:rPr>
                <w:bCs/>
                <w:kern w:val="2"/>
              </w:rPr>
            </w:pPr>
            <w:r w:rsidRPr="008321D9">
              <w:rPr>
                <w:kern w:val="2"/>
                <w:sz w:val="20"/>
                <w:szCs w:val="20"/>
              </w:rPr>
              <w:t>ОКТМО 41618101</w:t>
            </w:r>
          </w:p>
          <w:p w:rsidR="008B22B5" w:rsidRDefault="008B22B5" w:rsidP="008B22B5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</w:rPr>
            </w:pPr>
          </w:p>
          <w:p w:rsidR="00C26BF3" w:rsidRPr="00D37F8A" w:rsidRDefault="008B22B5" w:rsidP="008B22B5">
            <w:pPr>
              <w:pStyle w:val="ab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kern w:val="2"/>
              </w:rPr>
            </w:pPr>
            <w:r w:rsidRPr="001C22F6">
              <w:rPr>
                <w:rFonts w:ascii="Times New Roman" w:hAnsi="Times New Roman"/>
                <w:b/>
                <w:bCs/>
                <w:kern w:val="2"/>
              </w:rPr>
              <w:t>___________________ / Туфанов А.О. /</w:t>
            </w:r>
          </w:p>
        </w:tc>
        <w:tc>
          <w:tcPr>
            <w:tcW w:w="4110" w:type="dxa"/>
            <w:shd w:val="clear" w:color="auto" w:fill="auto"/>
          </w:tcPr>
          <w:p w:rsidR="005901D6" w:rsidRPr="00E65C02" w:rsidRDefault="005901D6" w:rsidP="005C5203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 xml:space="preserve">паспорт 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_________</w:t>
            </w:r>
            <w:r w:rsidR="007F38D6">
              <w:rPr>
                <w:kern w:val="2"/>
                <w:sz w:val="20"/>
                <w:szCs w:val="20"/>
                <w:lang w:eastAsia="ar-SA"/>
              </w:rPr>
              <w:t>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 xml:space="preserve"> выдан</w:t>
            </w:r>
            <w:r w:rsidR="007F38D6">
              <w:rPr>
                <w:kern w:val="2"/>
                <w:sz w:val="20"/>
                <w:szCs w:val="20"/>
                <w:lang w:eastAsia="ar-SA"/>
              </w:rPr>
              <w:t xml:space="preserve"> 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г. ______________</w:t>
            </w:r>
            <w:r w:rsidR="007F38D6">
              <w:rPr>
                <w:kern w:val="2"/>
                <w:sz w:val="20"/>
                <w:szCs w:val="20"/>
                <w:lang w:eastAsia="ar-SA"/>
              </w:rPr>
              <w:t>________________________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5901D6" w:rsidRPr="00E65C02" w:rsidRDefault="005901D6" w:rsidP="005C5203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зарегистрирован   ____________________________________________________________</w:t>
            </w:r>
            <w:r w:rsidR="007F38D6">
              <w:rPr>
                <w:kern w:val="2"/>
                <w:sz w:val="20"/>
                <w:szCs w:val="20"/>
              </w:rPr>
              <w:t>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5901D6" w:rsidRPr="00E65C02" w:rsidRDefault="005901D6" w:rsidP="005C5203">
            <w:pPr>
              <w:suppressAutoHyphens/>
              <w:overflowPunct w:val="0"/>
              <w:spacing w:line="256" w:lineRule="auto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 xml:space="preserve">фактическое место жительства 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____________________________________________________________</w:t>
            </w:r>
            <w:r w:rsidR="007F38D6">
              <w:rPr>
                <w:kern w:val="2"/>
                <w:sz w:val="20"/>
                <w:szCs w:val="20"/>
                <w:lang w:eastAsia="ar-SA"/>
              </w:rPr>
              <w:t>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5901D6" w:rsidRPr="00E65C02" w:rsidRDefault="005901D6" w:rsidP="005C5203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телефон: ___________________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:rsidR="005901D6" w:rsidRPr="00E65C02" w:rsidRDefault="005901D6" w:rsidP="005C5203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E-mail: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 xml:space="preserve"> _____________________.</w:t>
            </w:r>
          </w:p>
          <w:p w:rsidR="005901D6" w:rsidRPr="00E65C02" w:rsidRDefault="005901D6" w:rsidP="005C5203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  <w:p w:rsidR="005901D6" w:rsidRPr="00E65C02" w:rsidRDefault="005901D6" w:rsidP="005C5203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  <w:p w:rsidR="005901D6" w:rsidRPr="00E65C02" w:rsidRDefault="005901D6" w:rsidP="005C5203">
            <w:pPr>
              <w:ind w:left="32"/>
              <w:outlineLvl w:val="0"/>
              <w:rPr>
                <w:b/>
                <w:bCs/>
                <w:sz w:val="20"/>
                <w:szCs w:val="20"/>
              </w:rPr>
            </w:pPr>
            <w:r w:rsidRPr="00E65C02">
              <w:rPr>
                <w:kern w:val="2"/>
                <w:sz w:val="20"/>
                <w:szCs w:val="20"/>
                <w:lang w:eastAsia="ar-SA"/>
              </w:rPr>
              <w:t xml:space="preserve">____________________ </w:t>
            </w:r>
            <w:r w:rsidRPr="00E65C02">
              <w:rPr>
                <w:b/>
                <w:bCs/>
                <w:kern w:val="2"/>
                <w:sz w:val="20"/>
                <w:szCs w:val="20"/>
              </w:rPr>
              <w:t>/Ф.И.О./</w:t>
            </w:r>
          </w:p>
        </w:tc>
      </w:tr>
    </w:tbl>
    <w:p w:rsidR="005901D6" w:rsidRPr="00834E21" w:rsidRDefault="005901D6" w:rsidP="007E424A">
      <w:pPr>
        <w:pStyle w:val="af"/>
        <w:jc w:val="both"/>
      </w:pPr>
    </w:p>
    <w:sectPr w:rsidR="005901D6" w:rsidRPr="00834E21" w:rsidSect="008949F6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63" w:rsidRDefault="00043063">
      <w:r>
        <w:separator/>
      </w:r>
    </w:p>
  </w:endnote>
  <w:endnote w:type="continuationSeparator" w:id="1">
    <w:p w:rsidR="00043063" w:rsidRDefault="0004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A" w:rsidRDefault="00810812" w:rsidP="001F269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5E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EFA" w:rsidRDefault="00F65EFA" w:rsidP="00990B8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561"/>
      <w:docPartObj>
        <w:docPartGallery w:val="Page Numbers (Bottom of Page)"/>
        <w:docPartUnique/>
      </w:docPartObj>
    </w:sdtPr>
    <w:sdtContent>
      <w:p w:rsidR="00CD6865" w:rsidRDefault="00810812">
        <w:pPr>
          <w:pStyle w:val="a6"/>
          <w:jc w:val="right"/>
        </w:pPr>
        <w:fldSimple w:instr=" PAGE   \* MERGEFORMAT ">
          <w:r w:rsidR="0087698A">
            <w:rPr>
              <w:noProof/>
            </w:rPr>
            <w:t>3</w:t>
          </w:r>
        </w:fldSimple>
      </w:p>
    </w:sdtContent>
  </w:sdt>
  <w:p w:rsidR="00F65EFA" w:rsidRDefault="00F65EFA" w:rsidP="0003631A">
    <w:pPr>
      <w:pStyle w:val="a6"/>
      <w:tabs>
        <w:tab w:val="clear" w:pos="4677"/>
        <w:tab w:val="clear" w:pos="9355"/>
        <w:tab w:val="left" w:pos="9168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560"/>
      <w:docPartObj>
        <w:docPartGallery w:val="Page Numbers (Bottom of Page)"/>
        <w:docPartUnique/>
      </w:docPartObj>
    </w:sdtPr>
    <w:sdtContent>
      <w:p w:rsidR="005A30BB" w:rsidRDefault="00810812">
        <w:pPr>
          <w:pStyle w:val="a6"/>
          <w:jc w:val="right"/>
        </w:pPr>
        <w:fldSimple w:instr=" PAGE   \* MERGEFORMAT ">
          <w:r w:rsidR="0087698A">
            <w:rPr>
              <w:noProof/>
            </w:rPr>
            <w:t>1</w:t>
          </w:r>
        </w:fldSimple>
      </w:p>
    </w:sdtContent>
  </w:sdt>
  <w:p w:rsidR="005A30BB" w:rsidRDefault="005A3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63" w:rsidRDefault="00043063">
      <w:r>
        <w:separator/>
      </w:r>
    </w:p>
  </w:footnote>
  <w:footnote w:type="continuationSeparator" w:id="1">
    <w:p w:rsidR="00043063" w:rsidRDefault="0004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A" w:rsidRDefault="00810812" w:rsidP="004B086E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E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EFA" w:rsidRDefault="00F65E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794"/>
    <w:multiLevelType w:val="hybridMultilevel"/>
    <w:tmpl w:val="FEFA709E"/>
    <w:lvl w:ilvl="0" w:tplc="B96AA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1DD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89748C"/>
    <w:multiLevelType w:val="multilevel"/>
    <w:tmpl w:val="E8BE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55770AC"/>
    <w:multiLevelType w:val="multilevel"/>
    <w:tmpl w:val="DA14DC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C8776E2"/>
    <w:multiLevelType w:val="hybridMultilevel"/>
    <w:tmpl w:val="08E231AC"/>
    <w:lvl w:ilvl="0" w:tplc="E34A0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1B0A"/>
    <w:multiLevelType w:val="hybridMultilevel"/>
    <w:tmpl w:val="E560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2BB3"/>
    <w:multiLevelType w:val="hybridMultilevel"/>
    <w:tmpl w:val="87D4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49B3"/>
    <w:multiLevelType w:val="hybridMultilevel"/>
    <w:tmpl w:val="08D64696"/>
    <w:lvl w:ilvl="0" w:tplc="58C0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215CE"/>
    <w:multiLevelType w:val="hybridMultilevel"/>
    <w:tmpl w:val="B9D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TS1MDQxsjQ0tjQ1szBT0lEKTi0uzszPAykwrgUAg6t8ZiwAAAA="/>
  </w:docVars>
  <w:rsids>
    <w:rsidRoot w:val="003725FF"/>
    <w:rsid w:val="0000041A"/>
    <w:rsid w:val="00001842"/>
    <w:rsid w:val="00001C2F"/>
    <w:rsid w:val="00004EF1"/>
    <w:rsid w:val="000104E9"/>
    <w:rsid w:val="00012974"/>
    <w:rsid w:val="00012EC7"/>
    <w:rsid w:val="00014997"/>
    <w:rsid w:val="00015990"/>
    <w:rsid w:val="00017FA9"/>
    <w:rsid w:val="0002038E"/>
    <w:rsid w:val="00020EBD"/>
    <w:rsid w:val="000222ED"/>
    <w:rsid w:val="00022D61"/>
    <w:rsid w:val="0002307F"/>
    <w:rsid w:val="00023384"/>
    <w:rsid w:val="00023611"/>
    <w:rsid w:val="00025AA0"/>
    <w:rsid w:val="00030197"/>
    <w:rsid w:val="000314C1"/>
    <w:rsid w:val="000338B4"/>
    <w:rsid w:val="0003631A"/>
    <w:rsid w:val="00040886"/>
    <w:rsid w:val="000422AB"/>
    <w:rsid w:val="00043063"/>
    <w:rsid w:val="000436A4"/>
    <w:rsid w:val="000436A7"/>
    <w:rsid w:val="00046C8E"/>
    <w:rsid w:val="000527D7"/>
    <w:rsid w:val="00053A65"/>
    <w:rsid w:val="00053AA9"/>
    <w:rsid w:val="00054C12"/>
    <w:rsid w:val="00054C20"/>
    <w:rsid w:val="00054DD2"/>
    <w:rsid w:val="0005501F"/>
    <w:rsid w:val="00055E98"/>
    <w:rsid w:val="00060239"/>
    <w:rsid w:val="0006199D"/>
    <w:rsid w:val="00063B9C"/>
    <w:rsid w:val="00063F30"/>
    <w:rsid w:val="00065244"/>
    <w:rsid w:val="00075DCF"/>
    <w:rsid w:val="00076C60"/>
    <w:rsid w:val="0008014E"/>
    <w:rsid w:val="000839B5"/>
    <w:rsid w:val="00092F6D"/>
    <w:rsid w:val="000968E0"/>
    <w:rsid w:val="000A2992"/>
    <w:rsid w:val="000A2AFC"/>
    <w:rsid w:val="000A654C"/>
    <w:rsid w:val="000A6FD6"/>
    <w:rsid w:val="000B33F9"/>
    <w:rsid w:val="000B61D4"/>
    <w:rsid w:val="000B698D"/>
    <w:rsid w:val="000C42A9"/>
    <w:rsid w:val="000C53AE"/>
    <w:rsid w:val="000C56E6"/>
    <w:rsid w:val="000C6F08"/>
    <w:rsid w:val="000C7B66"/>
    <w:rsid w:val="000D071D"/>
    <w:rsid w:val="000D27EA"/>
    <w:rsid w:val="000D2920"/>
    <w:rsid w:val="000D2E28"/>
    <w:rsid w:val="000D48FF"/>
    <w:rsid w:val="000D604E"/>
    <w:rsid w:val="000D7A2A"/>
    <w:rsid w:val="000E22B4"/>
    <w:rsid w:val="000E2777"/>
    <w:rsid w:val="000E4C26"/>
    <w:rsid w:val="000E7E13"/>
    <w:rsid w:val="000E7E31"/>
    <w:rsid w:val="000F1491"/>
    <w:rsid w:val="000F4131"/>
    <w:rsid w:val="000F428C"/>
    <w:rsid w:val="000F5D92"/>
    <w:rsid w:val="0010048A"/>
    <w:rsid w:val="00103C3D"/>
    <w:rsid w:val="0010649B"/>
    <w:rsid w:val="00107001"/>
    <w:rsid w:val="00107807"/>
    <w:rsid w:val="00111011"/>
    <w:rsid w:val="00111385"/>
    <w:rsid w:val="00111C33"/>
    <w:rsid w:val="001125BA"/>
    <w:rsid w:val="00117009"/>
    <w:rsid w:val="00117220"/>
    <w:rsid w:val="00120B62"/>
    <w:rsid w:val="00121BBD"/>
    <w:rsid w:val="00122BF6"/>
    <w:rsid w:val="0012309F"/>
    <w:rsid w:val="00124026"/>
    <w:rsid w:val="00130E0F"/>
    <w:rsid w:val="00130F77"/>
    <w:rsid w:val="00130FF4"/>
    <w:rsid w:val="001322DD"/>
    <w:rsid w:val="00132D2F"/>
    <w:rsid w:val="00135A6B"/>
    <w:rsid w:val="001360B0"/>
    <w:rsid w:val="00136F12"/>
    <w:rsid w:val="00140411"/>
    <w:rsid w:val="00140878"/>
    <w:rsid w:val="00145EDA"/>
    <w:rsid w:val="001462B8"/>
    <w:rsid w:val="00150479"/>
    <w:rsid w:val="00150A75"/>
    <w:rsid w:val="0015142F"/>
    <w:rsid w:val="0015311E"/>
    <w:rsid w:val="0015483B"/>
    <w:rsid w:val="00154D23"/>
    <w:rsid w:val="001553B5"/>
    <w:rsid w:val="001568A5"/>
    <w:rsid w:val="0016214C"/>
    <w:rsid w:val="0016610B"/>
    <w:rsid w:val="0016773B"/>
    <w:rsid w:val="0017020B"/>
    <w:rsid w:val="0017282A"/>
    <w:rsid w:val="00175799"/>
    <w:rsid w:val="00177A57"/>
    <w:rsid w:val="0018026E"/>
    <w:rsid w:val="00187F80"/>
    <w:rsid w:val="00190F37"/>
    <w:rsid w:val="00191367"/>
    <w:rsid w:val="0019374C"/>
    <w:rsid w:val="001964E6"/>
    <w:rsid w:val="00196F91"/>
    <w:rsid w:val="001A0628"/>
    <w:rsid w:val="001A1BF5"/>
    <w:rsid w:val="001A22F3"/>
    <w:rsid w:val="001A2339"/>
    <w:rsid w:val="001A3361"/>
    <w:rsid w:val="001A3CDB"/>
    <w:rsid w:val="001B0DCA"/>
    <w:rsid w:val="001B248F"/>
    <w:rsid w:val="001C22F6"/>
    <w:rsid w:val="001C25DA"/>
    <w:rsid w:val="001C3415"/>
    <w:rsid w:val="001C6591"/>
    <w:rsid w:val="001C768B"/>
    <w:rsid w:val="001C7AD7"/>
    <w:rsid w:val="001D26F5"/>
    <w:rsid w:val="001D3C42"/>
    <w:rsid w:val="001D42F9"/>
    <w:rsid w:val="001D6EAF"/>
    <w:rsid w:val="001D7409"/>
    <w:rsid w:val="001D7E72"/>
    <w:rsid w:val="001D7E7C"/>
    <w:rsid w:val="001E2058"/>
    <w:rsid w:val="001E2531"/>
    <w:rsid w:val="001E3996"/>
    <w:rsid w:val="001E4CC8"/>
    <w:rsid w:val="001F11FE"/>
    <w:rsid w:val="001F219A"/>
    <w:rsid w:val="001F2696"/>
    <w:rsid w:val="001F4A3B"/>
    <w:rsid w:val="001F5A72"/>
    <w:rsid w:val="001F726B"/>
    <w:rsid w:val="00201428"/>
    <w:rsid w:val="002030DB"/>
    <w:rsid w:val="00204A81"/>
    <w:rsid w:val="002062B7"/>
    <w:rsid w:val="0020751B"/>
    <w:rsid w:val="002079E8"/>
    <w:rsid w:val="00210441"/>
    <w:rsid w:val="00211691"/>
    <w:rsid w:val="00213AE4"/>
    <w:rsid w:val="00215B7E"/>
    <w:rsid w:val="00215C2C"/>
    <w:rsid w:val="0021652F"/>
    <w:rsid w:val="00220B8F"/>
    <w:rsid w:val="00222FF0"/>
    <w:rsid w:val="00231E2D"/>
    <w:rsid w:val="00233652"/>
    <w:rsid w:val="00233DDA"/>
    <w:rsid w:val="00240689"/>
    <w:rsid w:val="00241A09"/>
    <w:rsid w:val="00241B47"/>
    <w:rsid w:val="002420B0"/>
    <w:rsid w:val="00242CFB"/>
    <w:rsid w:val="0024607A"/>
    <w:rsid w:val="002530C3"/>
    <w:rsid w:val="00260648"/>
    <w:rsid w:val="00263248"/>
    <w:rsid w:val="002649C8"/>
    <w:rsid w:val="0026693D"/>
    <w:rsid w:val="002720E7"/>
    <w:rsid w:val="002735A4"/>
    <w:rsid w:val="002739BB"/>
    <w:rsid w:val="00275DA0"/>
    <w:rsid w:val="00276EEB"/>
    <w:rsid w:val="002777D3"/>
    <w:rsid w:val="00277A5B"/>
    <w:rsid w:val="0028236C"/>
    <w:rsid w:val="00282E65"/>
    <w:rsid w:val="00282FB4"/>
    <w:rsid w:val="002869F8"/>
    <w:rsid w:val="00287FCD"/>
    <w:rsid w:val="00290E8D"/>
    <w:rsid w:val="00291A47"/>
    <w:rsid w:val="00292E6E"/>
    <w:rsid w:val="00294417"/>
    <w:rsid w:val="002944F3"/>
    <w:rsid w:val="00294D37"/>
    <w:rsid w:val="00296802"/>
    <w:rsid w:val="00297E44"/>
    <w:rsid w:val="002A1390"/>
    <w:rsid w:val="002A288B"/>
    <w:rsid w:val="002A4924"/>
    <w:rsid w:val="002A63C2"/>
    <w:rsid w:val="002A6C0F"/>
    <w:rsid w:val="002B4B66"/>
    <w:rsid w:val="002B50C4"/>
    <w:rsid w:val="002B7157"/>
    <w:rsid w:val="002B72EC"/>
    <w:rsid w:val="002B77CE"/>
    <w:rsid w:val="002B7FBD"/>
    <w:rsid w:val="002C2455"/>
    <w:rsid w:val="002C4594"/>
    <w:rsid w:val="002E0FAB"/>
    <w:rsid w:val="002E1B1C"/>
    <w:rsid w:val="002F0FAA"/>
    <w:rsid w:val="002F39F0"/>
    <w:rsid w:val="00300452"/>
    <w:rsid w:val="003014EA"/>
    <w:rsid w:val="00301F06"/>
    <w:rsid w:val="003023E6"/>
    <w:rsid w:val="003049FD"/>
    <w:rsid w:val="0030695E"/>
    <w:rsid w:val="003069DD"/>
    <w:rsid w:val="003079A8"/>
    <w:rsid w:val="00310979"/>
    <w:rsid w:val="00313B03"/>
    <w:rsid w:val="0032055D"/>
    <w:rsid w:val="00320C20"/>
    <w:rsid w:val="003210C1"/>
    <w:rsid w:val="00321940"/>
    <w:rsid w:val="0032587E"/>
    <w:rsid w:val="003265AD"/>
    <w:rsid w:val="00330BE0"/>
    <w:rsid w:val="003342AF"/>
    <w:rsid w:val="0033613B"/>
    <w:rsid w:val="00341CA7"/>
    <w:rsid w:val="00343F9F"/>
    <w:rsid w:val="003476A6"/>
    <w:rsid w:val="00347E3A"/>
    <w:rsid w:val="00351BB5"/>
    <w:rsid w:val="00352351"/>
    <w:rsid w:val="00352C74"/>
    <w:rsid w:val="00353EA6"/>
    <w:rsid w:val="00355880"/>
    <w:rsid w:val="00356D44"/>
    <w:rsid w:val="00356D5D"/>
    <w:rsid w:val="00367519"/>
    <w:rsid w:val="003725FF"/>
    <w:rsid w:val="00372E94"/>
    <w:rsid w:val="00375CEE"/>
    <w:rsid w:val="00376684"/>
    <w:rsid w:val="00376FD9"/>
    <w:rsid w:val="00382DCA"/>
    <w:rsid w:val="0038331B"/>
    <w:rsid w:val="00385FAA"/>
    <w:rsid w:val="003903F9"/>
    <w:rsid w:val="00392B6C"/>
    <w:rsid w:val="00392F41"/>
    <w:rsid w:val="0039304C"/>
    <w:rsid w:val="00393416"/>
    <w:rsid w:val="0039541B"/>
    <w:rsid w:val="00396894"/>
    <w:rsid w:val="003A2EE5"/>
    <w:rsid w:val="003A38E7"/>
    <w:rsid w:val="003A54D6"/>
    <w:rsid w:val="003B0DD9"/>
    <w:rsid w:val="003B26AE"/>
    <w:rsid w:val="003B27BA"/>
    <w:rsid w:val="003B488B"/>
    <w:rsid w:val="003B565E"/>
    <w:rsid w:val="003C04A8"/>
    <w:rsid w:val="003C12B3"/>
    <w:rsid w:val="003C1475"/>
    <w:rsid w:val="003C4002"/>
    <w:rsid w:val="003C6465"/>
    <w:rsid w:val="003C7D34"/>
    <w:rsid w:val="003D322C"/>
    <w:rsid w:val="003E07EB"/>
    <w:rsid w:val="003E4674"/>
    <w:rsid w:val="003E6D1D"/>
    <w:rsid w:val="003F0A82"/>
    <w:rsid w:val="003F1F6B"/>
    <w:rsid w:val="003F4960"/>
    <w:rsid w:val="003F581D"/>
    <w:rsid w:val="00402428"/>
    <w:rsid w:val="00403A36"/>
    <w:rsid w:val="00403BBF"/>
    <w:rsid w:val="00405F68"/>
    <w:rsid w:val="0040769B"/>
    <w:rsid w:val="00410713"/>
    <w:rsid w:val="0041235D"/>
    <w:rsid w:val="0041436B"/>
    <w:rsid w:val="00414DF6"/>
    <w:rsid w:val="004158B6"/>
    <w:rsid w:val="004208C6"/>
    <w:rsid w:val="0042277C"/>
    <w:rsid w:val="00423731"/>
    <w:rsid w:val="004241A5"/>
    <w:rsid w:val="00426D62"/>
    <w:rsid w:val="00431796"/>
    <w:rsid w:val="004341D3"/>
    <w:rsid w:val="00440AFA"/>
    <w:rsid w:val="00441013"/>
    <w:rsid w:val="004414EC"/>
    <w:rsid w:val="00441A17"/>
    <w:rsid w:val="00442F28"/>
    <w:rsid w:val="00443BE7"/>
    <w:rsid w:val="00443C7E"/>
    <w:rsid w:val="00450073"/>
    <w:rsid w:val="004506C5"/>
    <w:rsid w:val="004524D8"/>
    <w:rsid w:val="004545EB"/>
    <w:rsid w:val="00455DA2"/>
    <w:rsid w:val="00456100"/>
    <w:rsid w:val="004562F6"/>
    <w:rsid w:val="004602C8"/>
    <w:rsid w:val="00461FA4"/>
    <w:rsid w:val="00462FF2"/>
    <w:rsid w:val="00463511"/>
    <w:rsid w:val="00463BF0"/>
    <w:rsid w:val="00463C3F"/>
    <w:rsid w:val="00463CBE"/>
    <w:rsid w:val="00465F58"/>
    <w:rsid w:val="00466B19"/>
    <w:rsid w:val="00466B9A"/>
    <w:rsid w:val="00467BAC"/>
    <w:rsid w:val="004740FA"/>
    <w:rsid w:val="004775DC"/>
    <w:rsid w:val="00483D13"/>
    <w:rsid w:val="00484636"/>
    <w:rsid w:val="00485987"/>
    <w:rsid w:val="0048620D"/>
    <w:rsid w:val="00486366"/>
    <w:rsid w:val="00486CB7"/>
    <w:rsid w:val="00486CCF"/>
    <w:rsid w:val="00487972"/>
    <w:rsid w:val="0049055D"/>
    <w:rsid w:val="00490EFA"/>
    <w:rsid w:val="004934CF"/>
    <w:rsid w:val="00494F15"/>
    <w:rsid w:val="0049691F"/>
    <w:rsid w:val="00497112"/>
    <w:rsid w:val="004A2823"/>
    <w:rsid w:val="004A2BA4"/>
    <w:rsid w:val="004A4FD7"/>
    <w:rsid w:val="004A6742"/>
    <w:rsid w:val="004A6DB0"/>
    <w:rsid w:val="004A72DD"/>
    <w:rsid w:val="004B086E"/>
    <w:rsid w:val="004B2520"/>
    <w:rsid w:val="004B68F3"/>
    <w:rsid w:val="004B7DE4"/>
    <w:rsid w:val="004C1479"/>
    <w:rsid w:val="004C1761"/>
    <w:rsid w:val="004C33BD"/>
    <w:rsid w:val="004C5441"/>
    <w:rsid w:val="004D0B99"/>
    <w:rsid w:val="004D1448"/>
    <w:rsid w:val="004D465E"/>
    <w:rsid w:val="004D6913"/>
    <w:rsid w:val="004E279D"/>
    <w:rsid w:val="004E47A1"/>
    <w:rsid w:val="004E790C"/>
    <w:rsid w:val="004E7946"/>
    <w:rsid w:val="004E7F1F"/>
    <w:rsid w:val="004F03B2"/>
    <w:rsid w:val="004F1866"/>
    <w:rsid w:val="004F25D5"/>
    <w:rsid w:val="004F2B08"/>
    <w:rsid w:val="004F2BA9"/>
    <w:rsid w:val="004F4337"/>
    <w:rsid w:val="004F4613"/>
    <w:rsid w:val="004F4DD5"/>
    <w:rsid w:val="004F51D3"/>
    <w:rsid w:val="004F7F7E"/>
    <w:rsid w:val="005001D5"/>
    <w:rsid w:val="0050322F"/>
    <w:rsid w:val="0050536F"/>
    <w:rsid w:val="00507873"/>
    <w:rsid w:val="005124D4"/>
    <w:rsid w:val="005128F5"/>
    <w:rsid w:val="005137E9"/>
    <w:rsid w:val="00515F24"/>
    <w:rsid w:val="00517984"/>
    <w:rsid w:val="00521463"/>
    <w:rsid w:val="005214A9"/>
    <w:rsid w:val="00522ADD"/>
    <w:rsid w:val="005231E8"/>
    <w:rsid w:val="00524FC7"/>
    <w:rsid w:val="00530D13"/>
    <w:rsid w:val="00532102"/>
    <w:rsid w:val="005328FE"/>
    <w:rsid w:val="00533A12"/>
    <w:rsid w:val="005376B8"/>
    <w:rsid w:val="005377D8"/>
    <w:rsid w:val="00537C0F"/>
    <w:rsid w:val="00537F95"/>
    <w:rsid w:val="005404A1"/>
    <w:rsid w:val="00543B12"/>
    <w:rsid w:val="00545FC4"/>
    <w:rsid w:val="005460AC"/>
    <w:rsid w:val="00547590"/>
    <w:rsid w:val="00547A4F"/>
    <w:rsid w:val="00554235"/>
    <w:rsid w:val="005555FB"/>
    <w:rsid w:val="0055616B"/>
    <w:rsid w:val="00557AD6"/>
    <w:rsid w:val="005607CB"/>
    <w:rsid w:val="00560B54"/>
    <w:rsid w:val="00563FB9"/>
    <w:rsid w:val="00564202"/>
    <w:rsid w:val="005653DD"/>
    <w:rsid w:val="005656F0"/>
    <w:rsid w:val="005666EE"/>
    <w:rsid w:val="00570B79"/>
    <w:rsid w:val="00570C2A"/>
    <w:rsid w:val="00576E75"/>
    <w:rsid w:val="0058051D"/>
    <w:rsid w:val="00582688"/>
    <w:rsid w:val="005828E4"/>
    <w:rsid w:val="00584110"/>
    <w:rsid w:val="0058627A"/>
    <w:rsid w:val="00586292"/>
    <w:rsid w:val="0058772C"/>
    <w:rsid w:val="005901D6"/>
    <w:rsid w:val="00590E2E"/>
    <w:rsid w:val="00591B8A"/>
    <w:rsid w:val="00592039"/>
    <w:rsid w:val="00594123"/>
    <w:rsid w:val="00594DEC"/>
    <w:rsid w:val="00597220"/>
    <w:rsid w:val="00597BAD"/>
    <w:rsid w:val="005A0E35"/>
    <w:rsid w:val="005A30BB"/>
    <w:rsid w:val="005A3A74"/>
    <w:rsid w:val="005B185A"/>
    <w:rsid w:val="005B323B"/>
    <w:rsid w:val="005B3A24"/>
    <w:rsid w:val="005B40B0"/>
    <w:rsid w:val="005B4C26"/>
    <w:rsid w:val="005B5181"/>
    <w:rsid w:val="005C081C"/>
    <w:rsid w:val="005C2936"/>
    <w:rsid w:val="005C55CB"/>
    <w:rsid w:val="005C56B0"/>
    <w:rsid w:val="005C573E"/>
    <w:rsid w:val="005C7FCC"/>
    <w:rsid w:val="005D5145"/>
    <w:rsid w:val="005E08A4"/>
    <w:rsid w:val="005E1343"/>
    <w:rsid w:val="005E2517"/>
    <w:rsid w:val="005E3232"/>
    <w:rsid w:val="005E33EF"/>
    <w:rsid w:val="005E4851"/>
    <w:rsid w:val="005E6E95"/>
    <w:rsid w:val="005F16DD"/>
    <w:rsid w:val="005F5302"/>
    <w:rsid w:val="00601373"/>
    <w:rsid w:val="00602860"/>
    <w:rsid w:val="00602E20"/>
    <w:rsid w:val="00603B02"/>
    <w:rsid w:val="00607487"/>
    <w:rsid w:val="006117C5"/>
    <w:rsid w:val="006142FE"/>
    <w:rsid w:val="00617D9A"/>
    <w:rsid w:val="00621DF9"/>
    <w:rsid w:val="00621E01"/>
    <w:rsid w:val="006238D6"/>
    <w:rsid w:val="00624221"/>
    <w:rsid w:val="006265BC"/>
    <w:rsid w:val="00626C5C"/>
    <w:rsid w:val="00627956"/>
    <w:rsid w:val="006350C1"/>
    <w:rsid w:val="00635A9B"/>
    <w:rsid w:val="006373B8"/>
    <w:rsid w:val="00641B5F"/>
    <w:rsid w:val="00644681"/>
    <w:rsid w:val="00647726"/>
    <w:rsid w:val="006509AB"/>
    <w:rsid w:val="00650F99"/>
    <w:rsid w:val="00652663"/>
    <w:rsid w:val="00652DA5"/>
    <w:rsid w:val="006560EA"/>
    <w:rsid w:val="00660AB3"/>
    <w:rsid w:val="00662F92"/>
    <w:rsid w:val="00664CB1"/>
    <w:rsid w:val="0067281F"/>
    <w:rsid w:val="00672AB0"/>
    <w:rsid w:val="00673100"/>
    <w:rsid w:val="00674C8A"/>
    <w:rsid w:val="006757E6"/>
    <w:rsid w:val="0067642C"/>
    <w:rsid w:val="00676796"/>
    <w:rsid w:val="0067693B"/>
    <w:rsid w:val="00676E41"/>
    <w:rsid w:val="00682558"/>
    <w:rsid w:val="0068474C"/>
    <w:rsid w:val="00686DDE"/>
    <w:rsid w:val="0069156D"/>
    <w:rsid w:val="00691CD7"/>
    <w:rsid w:val="00694418"/>
    <w:rsid w:val="006968DC"/>
    <w:rsid w:val="006A19B3"/>
    <w:rsid w:val="006A1BD6"/>
    <w:rsid w:val="006A3ACC"/>
    <w:rsid w:val="006A4CB4"/>
    <w:rsid w:val="006B1615"/>
    <w:rsid w:val="006B379B"/>
    <w:rsid w:val="006B50C1"/>
    <w:rsid w:val="006B5CFC"/>
    <w:rsid w:val="006B68A8"/>
    <w:rsid w:val="006C0F76"/>
    <w:rsid w:val="006D150F"/>
    <w:rsid w:val="006E01C4"/>
    <w:rsid w:val="006E2086"/>
    <w:rsid w:val="006E237A"/>
    <w:rsid w:val="006E7DAC"/>
    <w:rsid w:val="006F055E"/>
    <w:rsid w:val="006F242B"/>
    <w:rsid w:val="006F5AFA"/>
    <w:rsid w:val="00700876"/>
    <w:rsid w:val="00703402"/>
    <w:rsid w:val="007053EB"/>
    <w:rsid w:val="00705C61"/>
    <w:rsid w:val="00711FA4"/>
    <w:rsid w:val="00712FC7"/>
    <w:rsid w:val="0071468B"/>
    <w:rsid w:val="007163B3"/>
    <w:rsid w:val="0071679D"/>
    <w:rsid w:val="00724772"/>
    <w:rsid w:val="00725259"/>
    <w:rsid w:val="00726D40"/>
    <w:rsid w:val="00727134"/>
    <w:rsid w:val="00731E95"/>
    <w:rsid w:val="00732705"/>
    <w:rsid w:val="007353C9"/>
    <w:rsid w:val="00735BA2"/>
    <w:rsid w:val="00735EC9"/>
    <w:rsid w:val="0073637F"/>
    <w:rsid w:val="007407B5"/>
    <w:rsid w:val="00743CF4"/>
    <w:rsid w:val="00744193"/>
    <w:rsid w:val="00745DD7"/>
    <w:rsid w:val="00746AE5"/>
    <w:rsid w:val="00746F9B"/>
    <w:rsid w:val="007514E2"/>
    <w:rsid w:val="0075183E"/>
    <w:rsid w:val="00752948"/>
    <w:rsid w:val="00753682"/>
    <w:rsid w:val="00760127"/>
    <w:rsid w:val="00760E3B"/>
    <w:rsid w:val="00761D55"/>
    <w:rsid w:val="00762F2B"/>
    <w:rsid w:val="00765CCA"/>
    <w:rsid w:val="00766DA4"/>
    <w:rsid w:val="00772BF9"/>
    <w:rsid w:val="007736FE"/>
    <w:rsid w:val="00774AC6"/>
    <w:rsid w:val="00775E02"/>
    <w:rsid w:val="00776A84"/>
    <w:rsid w:val="007805C7"/>
    <w:rsid w:val="007856BB"/>
    <w:rsid w:val="007867CF"/>
    <w:rsid w:val="00786B48"/>
    <w:rsid w:val="00790B00"/>
    <w:rsid w:val="00793BAA"/>
    <w:rsid w:val="00793FFB"/>
    <w:rsid w:val="00794C98"/>
    <w:rsid w:val="007B0B3B"/>
    <w:rsid w:val="007B1129"/>
    <w:rsid w:val="007B1A75"/>
    <w:rsid w:val="007B7841"/>
    <w:rsid w:val="007B7A2F"/>
    <w:rsid w:val="007C0D31"/>
    <w:rsid w:val="007C1D94"/>
    <w:rsid w:val="007C45A6"/>
    <w:rsid w:val="007C7845"/>
    <w:rsid w:val="007D0031"/>
    <w:rsid w:val="007D006D"/>
    <w:rsid w:val="007D0F82"/>
    <w:rsid w:val="007D1046"/>
    <w:rsid w:val="007D2F61"/>
    <w:rsid w:val="007D38C2"/>
    <w:rsid w:val="007D6EA3"/>
    <w:rsid w:val="007D79E0"/>
    <w:rsid w:val="007E0F8B"/>
    <w:rsid w:val="007E0FDD"/>
    <w:rsid w:val="007E275D"/>
    <w:rsid w:val="007E3EC3"/>
    <w:rsid w:val="007E424A"/>
    <w:rsid w:val="007E525B"/>
    <w:rsid w:val="007E6039"/>
    <w:rsid w:val="007F22BE"/>
    <w:rsid w:val="007F38D0"/>
    <w:rsid w:val="007F38D6"/>
    <w:rsid w:val="007F4E50"/>
    <w:rsid w:val="00802899"/>
    <w:rsid w:val="00802922"/>
    <w:rsid w:val="008039EC"/>
    <w:rsid w:val="00803DEE"/>
    <w:rsid w:val="00807088"/>
    <w:rsid w:val="008071E2"/>
    <w:rsid w:val="00807B18"/>
    <w:rsid w:val="00810812"/>
    <w:rsid w:val="008108E4"/>
    <w:rsid w:val="0081191B"/>
    <w:rsid w:val="00812068"/>
    <w:rsid w:val="00812F2F"/>
    <w:rsid w:val="0081455E"/>
    <w:rsid w:val="00815916"/>
    <w:rsid w:val="00816B06"/>
    <w:rsid w:val="00816C23"/>
    <w:rsid w:val="00816FA8"/>
    <w:rsid w:val="008221EF"/>
    <w:rsid w:val="008321D9"/>
    <w:rsid w:val="008349ED"/>
    <w:rsid w:val="00834E21"/>
    <w:rsid w:val="0083570B"/>
    <w:rsid w:val="00837270"/>
    <w:rsid w:val="00840403"/>
    <w:rsid w:val="008416BF"/>
    <w:rsid w:val="00841901"/>
    <w:rsid w:val="00843C41"/>
    <w:rsid w:val="00844C6A"/>
    <w:rsid w:val="00844F27"/>
    <w:rsid w:val="00846717"/>
    <w:rsid w:val="00850D82"/>
    <w:rsid w:val="00855C4C"/>
    <w:rsid w:val="00860A0F"/>
    <w:rsid w:val="00861965"/>
    <w:rsid w:val="008627D3"/>
    <w:rsid w:val="00862D22"/>
    <w:rsid w:val="0086332E"/>
    <w:rsid w:val="008638D0"/>
    <w:rsid w:val="00863B54"/>
    <w:rsid w:val="00865716"/>
    <w:rsid w:val="008672E3"/>
    <w:rsid w:val="00874125"/>
    <w:rsid w:val="00875E8C"/>
    <w:rsid w:val="008764BA"/>
    <w:rsid w:val="0087698A"/>
    <w:rsid w:val="00876A24"/>
    <w:rsid w:val="00882F42"/>
    <w:rsid w:val="008835B3"/>
    <w:rsid w:val="0088476A"/>
    <w:rsid w:val="00884936"/>
    <w:rsid w:val="00885CA1"/>
    <w:rsid w:val="008861F1"/>
    <w:rsid w:val="00886551"/>
    <w:rsid w:val="0088747B"/>
    <w:rsid w:val="008908D5"/>
    <w:rsid w:val="0089279F"/>
    <w:rsid w:val="00892CDA"/>
    <w:rsid w:val="00892E4D"/>
    <w:rsid w:val="00893F61"/>
    <w:rsid w:val="008945DC"/>
    <w:rsid w:val="008949F6"/>
    <w:rsid w:val="00894BC6"/>
    <w:rsid w:val="00895D8D"/>
    <w:rsid w:val="008A1875"/>
    <w:rsid w:val="008A37AD"/>
    <w:rsid w:val="008A5658"/>
    <w:rsid w:val="008B22B5"/>
    <w:rsid w:val="008B4149"/>
    <w:rsid w:val="008B570E"/>
    <w:rsid w:val="008B60E6"/>
    <w:rsid w:val="008C00F0"/>
    <w:rsid w:val="008C0BA9"/>
    <w:rsid w:val="008C1063"/>
    <w:rsid w:val="008C1862"/>
    <w:rsid w:val="008C2E90"/>
    <w:rsid w:val="008C4C3F"/>
    <w:rsid w:val="008C515B"/>
    <w:rsid w:val="008C77BA"/>
    <w:rsid w:val="008C7F13"/>
    <w:rsid w:val="008D170B"/>
    <w:rsid w:val="008D4F51"/>
    <w:rsid w:val="008D6AD6"/>
    <w:rsid w:val="008D7199"/>
    <w:rsid w:val="008E0EAA"/>
    <w:rsid w:val="008E313C"/>
    <w:rsid w:val="008E498D"/>
    <w:rsid w:val="008F5FE4"/>
    <w:rsid w:val="008F61E6"/>
    <w:rsid w:val="008F745A"/>
    <w:rsid w:val="008F7664"/>
    <w:rsid w:val="008F7838"/>
    <w:rsid w:val="00900F58"/>
    <w:rsid w:val="00901583"/>
    <w:rsid w:val="00902208"/>
    <w:rsid w:val="00903B9A"/>
    <w:rsid w:val="00905E0A"/>
    <w:rsid w:val="00905EA4"/>
    <w:rsid w:val="00907465"/>
    <w:rsid w:val="00915916"/>
    <w:rsid w:val="009208F1"/>
    <w:rsid w:val="00922102"/>
    <w:rsid w:val="009244F2"/>
    <w:rsid w:val="0093211B"/>
    <w:rsid w:val="00932E95"/>
    <w:rsid w:val="009339F7"/>
    <w:rsid w:val="00935238"/>
    <w:rsid w:val="00936BB3"/>
    <w:rsid w:val="00945F27"/>
    <w:rsid w:val="0094672C"/>
    <w:rsid w:val="00954271"/>
    <w:rsid w:val="00954AFA"/>
    <w:rsid w:val="00956716"/>
    <w:rsid w:val="00956A77"/>
    <w:rsid w:val="00957429"/>
    <w:rsid w:val="009637AB"/>
    <w:rsid w:val="00963B66"/>
    <w:rsid w:val="00967909"/>
    <w:rsid w:val="00970431"/>
    <w:rsid w:val="009704A6"/>
    <w:rsid w:val="00971FD0"/>
    <w:rsid w:val="009755D9"/>
    <w:rsid w:val="0097764B"/>
    <w:rsid w:val="00977D60"/>
    <w:rsid w:val="009810F7"/>
    <w:rsid w:val="00981EC2"/>
    <w:rsid w:val="00983A3D"/>
    <w:rsid w:val="00984A40"/>
    <w:rsid w:val="00984ECB"/>
    <w:rsid w:val="009851C1"/>
    <w:rsid w:val="00985CC2"/>
    <w:rsid w:val="009860FD"/>
    <w:rsid w:val="00990385"/>
    <w:rsid w:val="00990B8F"/>
    <w:rsid w:val="009912EB"/>
    <w:rsid w:val="0099167A"/>
    <w:rsid w:val="00994487"/>
    <w:rsid w:val="00994536"/>
    <w:rsid w:val="00996627"/>
    <w:rsid w:val="00996712"/>
    <w:rsid w:val="009A01A6"/>
    <w:rsid w:val="009A5136"/>
    <w:rsid w:val="009B0CAE"/>
    <w:rsid w:val="009B2110"/>
    <w:rsid w:val="009B5231"/>
    <w:rsid w:val="009B633F"/>
    <w:rsid w:val="009B6BB1"/>
    <w:rsid w:val="009C1C41"/>
    <w:rsid w:val="009C206A"/>
    <w:rsid w:val="009C3732"/>
    <w:rsid w:val="009C474F"/>
    <w:rsid w:val="009C4F29"/>
    <w:rsid w:val="009C637E"/>
    <w:rsid w:val="009C6466"/>
    <w:rsid w:val="009C6557"/>
    <w:rsid w:val="009C7838"/>
    <w:rsid w:val="009D0A30"/>
    <w:rsid w:val="009D1062"/>
    <w:rsid w:val="009D290C"/>
    <w:rsid w:val="009E15A3"/>
    <w:rsid w:val="009E48D1"/>
    <w:rsid w:val="009E5183"/>
    <w:rsid w:val="009F20AF"/>
    <w:rsid w:val="009F77F9"/>
    <w:rsid w:val="00A01330"/>
    <w:rsid w:val="00A10DD3"/>
    <w:rsid w:val="00A145C3"/>
    <w:rsid w:val="00A15FFB"/>
    <w:rsid w:val="00A166DB"/>
    <w:rsid w:val="00A22C74"/>
    <w:rsid w:val="00A24BFC"/>
    <w:rsid w:val="00A31004"/>
    <w:rsid w:val="00A310DD"/>
    <w:rsid w:val="00A31934"/>
    <w:rsid w:val="00A32612"/>
    <w:rsid w:val="00A351ED"/>
    <w:rsid w:val="00A3615F"/>
    <w:rsid w:val="00A36795"/>
    <w:rsid w:val="00A36FFF"/>
    <w:rsid w:val="00A42B68"/>
    <w:rsid w:val="00A469AA"/>
    <w:rsid w:val="00A50532"/>
    <w:rsid w:val="00A50DBE"/>
    <w:rsid w:val="00A52CA5"/>
    <w:rsid w:val="00A542E9"/>
    <w:rsid w:val="00A548F2"/>
    <w:rsid w:val="00A560F2"/>
    <w:rsid w:val="00A64395"/>
    <w:rsid w:val="00A65549"/>
    <w:rsid w:val="00A66A76"/>
    <w:rsid w:val="00A700A2"/>
    <w:rsid w:val="00A72287"/>
    <w:rsid w:val="00A72BC1"/>
    <w:rsid w:val="00A72D5E"/>
    <w:rsid w:val="00A77236"/>
    <w:rsid w:val="00A81980"/>
    <w:rsid w:val="00A82F2D"/>
    <w:rsid w:val="00A83BFC"/>
    <w:rsid w:val="00A84933"/>
    <w:rsid w:val="00A852A6"/>
    <w:rsid w:val="00A85C3C"/>
    <w:rsid w:val="00A8775F"/>
    <w:rsid w:val="00A94A56"/>
    <w:rsid w:val="00A96000"/>
    <w:rsid w:val="00AA0AD9"/>
    <w:rsid w:val="00AA1AE4"/>
    <w:rsid w:val="00AA24DD"/>
    <w:rsid w:val="00AA2C2D"/>
    <w:rsid w:val="00AA35D0"/>
    <w:rsid w:val="00AA4EED"/>
    <w:rsid w:val="00AA65B2"/>
    <w:rsid w:val="00AA71B8"/>
    <w:rsid w:val="00AB632D"/>
    <w:rsid w:val="00AC29AD"/>
    <w:rsid w:val="00AC49EC"/>
    <w:rsid w:val="00AC5B8C"/>
    <w:rsid w:val="00AC6AF9"/>
    <w:rsid w:val="00AC798A"/>
    <w:rsid w:val="00AD07EB"/>
    <w:rsid w:val="00AD2BB2"/>
    <w:rsid w:val="00AD3852"/>
    <w:rsid w:val="00AD65A6"/>
    <w:rsid w:val="00AD7581"/>
    <w:rsid w:val="00AE051F"/>
    <w:rsid w:val="00AE4B6D"/>
    <w:rsid w:val="00AE6A8B"/>
    <w:rsid w:val="00AE7247"/>
    <w:rsid w:val="00AE7480"/>
    <w:rsid w:val="00AF184E"/>
    <w:rsid w:val="00AF3043"/>
    <w:rsid w:val="00B00F2A"/>
    <w:rsid w:val="00B016A8"/>
    <w:rsid w:val="00B01F03"/>
    <w:rsid w:val="00B02BEC"/>
    <w:rsid w:val="00B06211"/>
    <w:rsid w:val="00B1112E"/>
    <w:rsid w:val="00B12402"/>
    <w:rsid w:val="00B12B5C"/>
    <w:rsid w:val="00B14394"/>
    <w:rsid w:val="00B157EF"/>
    <w:rsid w:val="00B15E6A"/>
    <w:rsid w:val="00B21348"/>
    <w:rsid w:val="00B21C65"/>
    <w:rsid w:val="00B24276"/>
    <w:rsid w:val="00B25432"/>
    <w:rsid w:val="00B25B1F"/>
    <w:rsid w:val="00B32CD9"/>
    <w:rsid w:val="00B33D97"/>
    <w:rsid w:val="00B35333"/>
    <w:rsid w:val="00B35458"/>
    <w:rsid w:val="00B407E8"/>
    <w:rsid w:val="00B4511D"/>
    <w:rsid w:val="00B45D93"/>
    <w:rsid w:val="00B501DA"/>
    <w:rsid w:val="00B50F09"/>
    <w:rsid w:val="00B52623"/>
    <w:rsid w:val="00B5344F"/>
    <w:rsid w:val="00B53E05"/>
    <w:rsid w:val="00B552F2"/>
    <w:rsid w:val="00B564FA"/>
    <w:rsid w:val="00B60781"/>
    <w:rsid w:val="00B66F0D"/>
    <w:rsid w:val="00B674DF"/>
    <w:rsid w:val="00B7353B"/>
    <w:rsid w:val="00B74E11"/>
    <w:rsid w:val="00B8066F"/>
    <w:rsid w:val="00B81F16"/>
    <w:rsid w:val="00B84100"/>
    <w:rsid w:val="00B85595"/>
    <w:rsid w:val="00B868FA"/>
    <w:rsid w:val="00B9225F"/>
    <w:rsid w:val="00B9258F"/>
    <w:rsid w:val="00B93A02"/>
    <w:rsid w:val="00B93C49"/>
    <w:rsid w:val="00B951AF"/>
    <w:rsid w:val="00B96924"/>
    <w:rsid w:val="00BA02BA"/>
    <w:rsid w:val="00BA17A8"/>
    <w:rsid w:val="00BA211E"/>
    <w:rsid w:val="00BA27ED"/>
    <w:rsid w:val="00BA4750"/>
    <w:rsid w:val="00BA65AA"/>
    <w:rsid w:val="00BB0652"/>
    <w:rsid w:val="00BB08E6"/>
    <w:rsid w:val="00BB0D72"/>
    <w:rsid w:val="00BB0E64"/>
    <w:rsid w:val="00BB306E"/>
    <w:rsid w:val="00BB320D"/>
    <w:rsid w:val="00BB7238"/>
    <w:rsid w:val="00BC59C0"/>
    <w:rsid w:val="00BC6513"/>
    <w:rsid w:val="00BD0079"/>
    <w:rsid w:val="00BD0144"/>
    <w:rsid w:val="00BD03F3"/>
    <w:rsid w:val="00BD07BC"/>
    <w:rsid w:val="00BD1BE8"/>
    <w:rsid w:val="00BD1E7B"/>
    <w:rsid w:val="00BD688F"/>
    <w:rsid w:val="00BE40B6"/>
    <w:rsid w:val="00BE448B"/>
    <w:rsid w:val="00BE62C4"/>
    <w:rsid w:val="00BE6C30"/>
    <w:rsid w:val="00BE7A60"/>
    <w:rsid w:val="00BF25B8"/>
    <w:rsid w:val="00BF26DA"/>
    <w:rsid w:val="00BF32F4"/>
    <w:rsid w:val="00BF3CC5"/>
    <w:rsid w:val="00BF497D"/>
    <w:rsid w:val="00C101BC"/>
    <w:rsid w:val="00C118F2"/>
    <w:rsid w:val="00C123E8"/>
    <w:rsid w:val="00C12498"/>
    <w:rsid w:val="00C12B84"/>
    <w:rsid w:val="00C14487"/>
    <w:rsid w:val="00C1492A"/>
    <w:rsid w:val="00C1556B"/>
    <w:rsid w:val="00C16702"/>
    <w:rsid w:val="00C16FD8"/>
    <w:rsid w:val="00C219A6"/>
    <w:rsid w:val="00C255ED"/>
    <w:rsid w:val="00C26BF3"/>
    <w:rsid w:val="00C32E92"/>
    <w:rsid w:val="00C33DEC"/>
    <w:rsid w:val="00C3411D"/>
    <w:rsid w:val="00C34197"/>
    <w:rsid w:val="00C36E9F"/>
    <w:rsid w:val="00C41D51"/>
    <w:rsid w:val="00C41E3F"/>
    <w:rsid w:val="00C43170"/>
    <w:rsid w:val="00C43268"/>
    <w:rsid w:val="00C450D5"/>
    <w:rsid w:val="00C470AC"/>
    <w:rsid w:val="00C52E67"/>
    <w:rsid w:val="00C53B70"/>
    <w:rsid w:val="00C552CC"/>
    <w:rsid w:val="00C55A57"/>
    <w:rsid w:val="00C6044B"/>
    <w:rsid w:val="00C60688"/>
    <w:rsid w:val="00C60CED"/>
    <w:rsid w:val="00C61AC4"/>
    <w:rsid w:val="00C62855"/>
    <w:rsid w:val="00C65084"/>
    <w:rsid w:val="00C65225"/>
    <w:rsid w:val="00C65999"/>
    <w:rsid w:val="00C67874"/>
    <w:rsid w:val="00C67A45"/>
    <w:rsid w:val="00C706B8"/>
    <w:rsid w:val="00C70ABA"/>
    <w:rsid w:val="00C72651"/>
    <w:rsid w:val="00C73EB4"/>
    <w:rsid w:val="00C747DF"/>
    <w:rsid w:val="00C74EFC"/>
    <w:rsid w:val="00C82CCA"/>
    <w:rsid w:val="00C841AA"/>
    <w:rsid w:val="00C8567B"/>
    <w:rsid w:val="00C901EC"/>
    <w:rsid w:val="00C90945"/>
    <w:rsid w:val="00C97131"/>
    <w:rsid w:val="00CA010C"/>
    <w:rsid w:val="00CA4680"/>
    <w:rsid w:val="00CB0BBF"/>
    <w:rsid w:val="00CB25B8"/>
    <w:rsid w:val="00CC0A9D"/>
    <w:rsid w:val="00CC3FEE"/>
    <w:rsid w:val="00CC48A5"/>
    <w:rsid w:val="00CC7D05"/>
    <w:rsid w:val="00CD25F8"/>
    <w:rsid w:val="00CD2CAB"/>
    <w:rsid w:val="00CD39F1"/>
    <w:rsid w:val="00CD6865"/>
    <w:rsid w:val="00CE0127"/>
    <w:rsid w:val="00CE1741"/>
    <w:rsid w:val="00CF03D0"/>
    <w:rsid w:val="00CF3915"/>
    <w:rsid w:val="00CF4329"/>
    <w:rsid w:val="00CF7C48"/>
    <w:rsid w:val="00D02060"/>
    <w:rsid w:val="00D04680"/>
    <w:rsid w:val="00D0488D"/>
    <w:rsid w:val="00D10020"/>
    <w:rsid w:val="00D13C9C"/>
    <w:rsid w:val="00D21F7C"/>
    <w:rsid w:val="00D3099E"/>
    <w:rsid w:val="00D333CE"/>
    <w:rsid w:val="00D33C73"/>
    <w:rsid w:val="00D33F02"/>
    <w:rsid w:val="00D36FE0"/>
    <w:rsid w:val="00D37F8A"/>
    <w:rsid w:val="00D417E1"/>
    <w:rsid w:val="00D465BE"/>
    <w:rsid w:val="00D47852"/>
    <w:rsid w:val="00D47B9C"/>
    <w:rsid w:val="00D47E41"/>
    <w:rsid w:val="00D5164A"/>
    <w:rsid w:val="00D60CC7"/>
    <w:rsid w:val="00D6221F"/>
    <w:rsid w:val="00D6432F"/>
    <w:rsid w:val="00D65020"/>
    <w:rsid w:val="00D66215"/>
    <w:rsid w:val="00D66E54"/>
    <w:rsid w:val="00D70559"/>
    <w:rsid w:val="00D72F4A"/>
    <w:rsid w:val="00D73BB6"/>
    <w:rsid w:val="00D815E8"/>
    <w:rsid w:val="00D83FC0"/>
    <w:rsid w:val="00D857CD"/>
    <w:rsid w:val="00D90F98"/>
    <w:rsid w:val="00D928DA"/>
    <w:rsid w:val="00D93BD1"/>
    <w:rsid w:val="00DA0811"/>
    <w:rsid w:val="00DA54E5"/>
    <w:rsid w:val="00DA59A9"/>
    <w:rsid w:val="00DA64AD"/>
    <w:rsid w:val="00DA6C89"/>
    <w:rsid w:val="00DB0FAD"/>
    <w:rsid w:val="00DB19BB"/>
    <w:rsid w:val="00DB35D9"/>
    <w:rsid w:val="00DB5DCA"/>
    <w:rsid w:val="00DB5E55"/>
    <w:rsid w:val="00DC02B0"/>
    <w:rsid w:val="00DC0BC6"/>
    <w:rsid w:val="00DC0D52"/>
    <w:rsid w:val="00DC14A4"/>
    <w:rsid w:val="00DC16AC"/>
    <w:rsid w:val="00DC20E1"/>
    <w:rsid w:val="00DC5BDC"/>
    <w:rsid w:val="00DC5E24"/>
    <w:rsid w:val="00DD2EC3"/>
    <w:rsid w:val="00DD557B"/>
    <w:rsid w:val="00DD5918"/>
    <w:rsid w:val="00DD7C48"/>
    <w:rsid w:val="00DD7D96"/>
    <w:rsid w:val="00DE0C6C"/>
    <w:rsid w:val="00DE4B5E"/>
    <w:rsid w:val="00DE69DD"/>
    <w:rsid w:val="00DF0785"/>
    <w:rsid w:val="00DF1AFF"/>
    <w:rsid w:val="00DF3889"/>
    <w:rsid w:val="00DF3D76"/>
    <w:rsid w:val="00DF5940"/>
    <w:rsid w:val="00DF61C4"/>
    <w:rsid w:val="00DF63E7"/>
    <w:rsid w:val="00DF73B6"/>
    <w:rsid w:val="00E015C0"/>
    <w:rsid w:val="00E041CB"/>
    <w:rsid w:val="00E04F6E"/>
    <w:rsid w:val="00E05BA8"/>
    <w:rsid w:val="00E113A4"/>
    <w:rsid w:val="00E11576"/>
    <w:rsid w:val="00E132C4"/>
    <w:rsid w:val="00E13D35"/>
    <w:rsid w:val="00E14492"/>
    <w:rsid w:val="00E14DE6"/>
    <w:rsid w:val="00E154C0"/>
    <w:rsid w:val="00E16EAD"/>
    <w:rsid w:val="00E205FC"/>
    <w:rsid w:val="00E211BB"/>
    <w:rsid w:val="00E22168"/>
    <w:rsid w:val="00E22CA5"/>
    <w:rsid w:val="00E24CE3"/>
    <w:rsid w:val="00E25F0D"/>
    <w:rsid w:val="00E26CF2"/>
    <w:rsid w:val="00E27897"/>
    <w:rsid w:val="00E31AA2"/>
    <w:rsid w:val="00E344CB"/>
    <w:rsid w:val="00E358FA"/>
    <w:rsid w:val="00E37CEA"/>
    <w:rsid w:val="00E4302D"/>
    <w:rsid w:val="00E47129"/>
    <w:rsid w:val="00E514FF"/>
    <w:rsid w:val="00E51744"/>
    <w:rsid w:val="00E5177C"/>
    <w:rsid w:val="00E52F55"/>
    <w:rsid w:val="00E57BF3"/>
    <w:rsid w:val="00E61EC3"/>
    <w:rsid w:val="00E64616"/>
    <w:rsid w:val="00E64D6C"/>
    <w:rsid w:val="00E65C02"/>
    <w:rsid w:val="00E6686A"/>
    <w:rsid w:val="00E712CE"/>
    <w:rsid w:val="00E753C9"/>
    <w:rsid w:val="00E75D77"/>
    <w:rsid w:val="00E77265"/>
    <w:rsid w:val="00E81428"/>
    <w:rsid w:val="00E81630"/>
    <w:rsid w:val="00E83176"/>
    <w:rsid w:val="00E8689C"/>
    <w:rsid w:val="00E96339"/>
    <w:rsid w:val="00EA0EFF"/>
    <w:rsid w:val="00EA13E7"/>
    <w:rsid w:val="00EA290A"/>
    <w:rsid w:val="00EA36D1"/>
    <w:rsid w:val="00EA4F74"/>
    <w:rsid w:val="00EA5084"/>
    <w:rsid w:val="00EA6732"/>
    <w:rsid w:val="00EB242C"/>
    <w:rsid w:val="00EB3341"/>
    <w:rsid w:val="00EB343D"/>
    <w:rsid w:val="00EC0C8D"/>
    <w:rsid w:val="00EC2572"/>
    <w:rsid w:val="00EC4967"/>
    <w:rsid w:val="00EC76D0"/>
    <w:rsid w:val="00ED069D"/>
    <w:rsid w:val="00ED0B6D"/>
    <w:rsid w:val="00ED489E"/>
    <w:rsid w:val="00ED604C"/>
    <w:rsid w:val="00ED7722"/>
    <w:rsid w:val="00EE0803"/>
    <w:rsid w:val="00EE10F7"/>
    <w:rsid w:val="00EE48C8"/>
    <w:rsid w:val="00EE61A2"/>
    <w:rsid w:val="00EE6B48"/>
    <w:rsid w:val="00EE6D80"/>
    <w:rsid w:val="00EE72E6"/>
    <w:rsid w:val="00EF2577"/>
    <w:rsid w:val="00EF3280"/>
    <w:rsid w:val="00EF35CB"/>
    <w:rsid w:val="00EF525D"/>
    <w:rsid w:val="00EF6B5F"/>
    <w:rsid w:val="00F0043E"/>
    <w:rsid w:val="00F0160A"/>
    <w:rsid w:val="00F031E1"/>
    <w:rsid w:val="00F032B0"/>
    <w:rsid w:val="00F04C11"/>
    <w:rsid w:val="00F05ADE"/>
    <w:rsid w:val="00F1056F"/>
    <w:rsid w:val="00F10DA1"/>
    <w:rsid w:val="00F11001"/>
    <w:rsid w:val="00F11196"/>
    <w:rsid w:val="00F12FB6"/>
    <w:rsid w:val="00F131E4"/>
    <w:rsid w:val="00F169B3"/>
    <w:rsid w:val="00F22366"/>
    <w:rsid w:val="00F233D2"/>
    <w:rsid w:val="00F24395"/>
    <w:rsid w:val="00F254A9"/>
    <w:rsid w:val="00F306C2"/>
    <w:rsid w:val="00F3565F"/>
    <w:rsid w:val="00F357D9"/>
    <w:rsid w:val="00F36210"/>
    <w:rsid w:val="00F36D19"/>
    <w:rsid w:val="00F400C4"/>
    <w:rsid w:val="00F42BEA"/>
    <w:rsid w:val="00F43FFB"/>
    <w:rsid w:val="00F45770"/>
    <w:rsid w:val="00F5442D"/>
    <w:rsid w:val="00F54AAF"/>
    <w:rsid w:val="00F55453"/>
    <w:rsid w:val="00F55558"/>
    <w:rsid w:val="00F61032"/>
    <w:rsid w:val="00F610F7"/>
    <w:rsid w:val="00F617DE"/>
    <w:rsid w:val="00F61B0A"/>
    <w:rsid w:val="00F65EFA"/>
    <w:rsid w:val="00F660AC"/>
    <w:rsid w:val="00F6633F"/>
    <w:rsid w:val="00F6666C"/>
    <w:rsid w:val="00F70E56"/>
    <w:rsid w:val="00F716BF"/>
    <w:rsid w:val="00F72541"/>
    <w:rsid w:val="00F73609"/>
    <w:rsid w:val="00F76C59"/>
    <w:rsid w:val="00F80688"/>
    <w:rsid w:val="00F82589"/>
    <w:rsid w:val="00F83AED"/>
    <w:rsid w:val="00F92BB2"/>
    <w:rsid w:val="00F932CB"/>
    <w:rsid w:val="00F93E0F"/>
    <w:rsid w:val="00F96427"/>
    <w:rsid w:val="00FA1859"/>
    <w:rsid w:val="00FA29A7"/>
    <w:rsid w:val="00FA3163"/>
    <w:rsid w:val="00FA3422"/>
    <w:rsid w:val="00FA4253"/>
    <w:rsid w:val="00FA5236"/>
    <w:rsid w:val="00FB0566"/>
    <w:rsid w:val="00FB17C6"/>
    <w:rsid w:val="00FB45DE"/>
    <w:rsid w:val="00FB4AAE"/>
    <w:rsid w:val="00FB6AA3"/>
    <w:rsid w:val="00FB6B0D"/>
    <w:rsid w:val="00FC288B"/>
    <w:rsid w:val="00FD1C77"/>
    <w:rsid w:val="00FD786B"/>
    <w:rsid w:val="00FE3151"/>
    <w:rsid w:val="00FE38BE"/>
    <w:rsid w:val="00FE4CE7"/>
    <w:rsid w:val="00FE604D"/>
    <w:rsid w:val="00FE7D58"/>
    <w:rsid w:val="00FF0477"/>
    <w:rsid w:val="00FF2CCE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CA"/>
    <w:rPr>
      <w:sz w:val="24"/>
      <w:szCs w:val="24"/>
    </w:rPr>
  </w:style>
  <w:style w:type="paragraph" w:styleId="1">
    <w:name w:val="heading 1"/>
    <w:basedOn w:val="a"/>
    <w:next w:val="a"/>
    <w:qFormat/>
    <w:rsid w:val="001B0DCA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B0DCA"/>
    <w:pPr>
      <w:keepNext/>
      <w:numPr>
        <w:ilvl w:val="1"/>
        <w:numId w:val="1"/>
      </w:numPr>
      <w:outlineLvl w:val="1"/>
    </w:pPr>
    <w:rPr>
      <w:i/>
      <w:color w:val="FF0000"/>
      <w:sz w:val="20"/>
      <w:szCs w:val="20"/>
    </w:rPr>
  </w:style>
  <w:style w:type="paragraph" w:styleId="3">
    <w:name w:val="heading 3"/>
    <w:basedOn w:val="a"/>
    <w:next w:val="a"/>
    <w:qFormat/>
    <w:rsid w:val="001B0D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0D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0D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0D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B0DC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B0D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B0D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1B0DCA"/>
    <w:pPr>
      <w:jc w:val="both"/>
    </w:pPr>
    <w:rPr>
      <w:sz w:val="22"/>
      <w:szCs w:val="20"/>
    </w:rPr>
  </w:style>
  <w:style w:type="paragraph" w:styleId="a3">
    <w:name w:val="Body Text Indent"/>
    <w:basedOn w:val="a"/>
    <w:semiHidden/>
    <w:rsid w:val="001B0DCA"/>
    <w:pPr>
      <w:ind w:firstLine="720"/>
      <w:jc w:val="both"/>
    </w:pPr>
    <w:rPr>
      <w:sz w:val="22"/>
      <w:szCs w:val="20"/>
    </w:rPr>
  </w:style>
  <w:style w:type="paragraph" w:customStyle="1" w:styleId="a4">
    <w:name w:val="Простой"/>
    <w:basedOn w:val="a"/>
    <w:rsid w:val="001B0DCA"/>
    <w:pPr>
      <w:spacing w:after="240"/>
    </w:pPr>
    <w:rPr>
      <w:rFonts w:ascii="Arial" w:hAnsi="Arial"/>
      <w:spacing w:val="-5"/>
      <w:sz w:val="20"/>
      <w:szCs w:val="20"/>
    </w:rPr>
  </w:style>
  <w:style w:type="character" w:customStyle="1" w:styleId="DFN">
    <w:name w:val="DFN"/>
    <w:rsid w:val="001B0DCA"/>
    <w:rPr>
      <w:b/>
    </w:rPr>
  </w:style>
  <w:style w:type="character" w:styleId="a5">
    <w:name w:val="Hyperlink"/>
    <w:uiPriority w:val="99"/>
    <w:unhideWhenUsed/>
    <w:rsid w:val="00E52F5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90B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0B8F"/>
  </w:style>
  <w:style w:type="table" w:styleId="a9">
    <w:name w:val="Table Grid"/>
    <w:basedOn w:val="a1"/>
    <w:rsid w:val="0044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8638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rmal (Web)"/>
    <w:basedOn w:val="a"/>
    <w:uiPriority w:val="99"/>
    <w:rsid w:val="00EB343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c">
    <w:name w:val="header"/>
    <w:basedOn w:val="a"/>
    <w:rsid w:val="00EB343D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D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qFormat/>
    <w:rsid w:val="00CD39F1"/>
    <w:rPr>
      <w:b/>
      <w:bCs/>
    </w:rPr>
  </w:style>
  <w:style w:type="paragraph" w:styleId="ae">
    <w:name w:val="Body Text"/>
    <w:basedOn w:val="a"/>
    <w:rsid w:val="00F11001"/>
    <w:pPr>
      <w:spacing w:after="120"/>
    </w:pPr>
  </w:style>
  <w:style w:type="character" w:customStyle="1" w:styleId="rStylesimpleleft">
    <w:name w:val="rStyle_simple_left"/>
    <w:rsid w:val="00B12B5C"/>
    <w:rPr>
      <w:rFonts w:ascii="Times New Roman" w:hAnsi="Times New Roman" w:cs="Times New Roman"/>
      <w:sz w:val="24"/>
      <w:szCs w:val="24"/>
    </w:rPr>
  </w:style>
  <w:style w:type="paragraph" w:customStyle="1" w:styleId="pStylesimpleleft">
    <w:name w:val="pStyle_simple_left"/>
    <w:rsid w:val="00B12B5C"/>
    <w:rPr>
      <w:rFonts w:ascii="Arial" w:eastAsia="Arial" w:hAnsi="Arial" w:cs="Arial"/>
    </w:rPr>
  </w:style>
  <w:style w:type="character" w:customStyle="1" w:styleId="rStyletitle">
    <w:name w:val="rStyle_title"/>
    <w:rsid w:val="00C67874"/>
    <w:rPr>
      <w:rFonts w:ascii="Times New Roman" w:hAnsi="Times New Roman" w:cs="Times New Roman"/>
      <w:b/>
      <w:sz w:val="28"/>
      <w:szCs w:val="28"/>
    </w:rPr>
  </w:style>
  <w:style w:type="paragraph" w:customStyle="1" w:styleId="pStyletitle">
    <w:name w:val="pStyle_title"/>
    <w:rsid w:val="00C67874"/>
    <w:pPr>
      <w:spacing w:before="120"/>
      <w:jc w:val="center"/>
    </w:pPr>
    <w:rPr>
      <w:rFonts w:ascii="Arial" w:eastAsia="Arial" w:hAnsi="Arial" w:cs="Arial"/>
    </w:rPr>
  </w:style>
  <w:style w:type="character" w:customStyle="1" w:styleId="rStyleseria">
    <w:name w:val="rStyle_seria"/>
    <w:rsid w:val="00C67874"/>
    <w:rPr>
      <w:rFonts w:ascii="Times New Roman" w:hAnsi="Times New Roman" w:cs="Times New Roman"/>
      <w:sz w:val="28"/>
      <w:szCs w:val="28"/>
    </w:rPr>
  </w:style>
  <w:style w:type="paragraph" w:customStyle="1" w:styleId="pStyleseria">
    <w:name w:val="pStyle_seria"/>
    <w:rsid w:val="00C67874"/>
    <w:pPr>
      <w:spacing w:before="120"/>
      <w:jc w:val="center"/>
    </w:pPr>
    <w:rPr>
      <w:rFonts w:ascii="Arial" w:eastAsia="Arial" w:hAnsi="Arial" w:cs="Arial"/>
    </w:rPr>
  </w:style>
  <w:style w:type="table" w:customStyle="1" w:styleId="myOwnTableStyle">
    <w:name w:val="myOwnTableStyle"/>
    <w:uiPriority w:val="99"/>
    <w:rsid w:val="001F4A3B"/>
    <w:pPr>
      <w:spacing w:after="200" w:line="276" w:lineRule="auto"/>
    </w:pPr>
    <w:rPr>
      <w:rFonts w:ascii="Arial" w:eastAsia="Arial" w:hAnsi="Arial" w:cs="Aria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20">
    <w:name w:val="Заголовок 2 Знак"/>
    <w:basedOn w:val="a0"/>
    <w:link w:val="2"/>
    <w:rsid w:val="00A24BFC"/>
    <w:rPr>
      <w:i/>
      <w:color w:val="FF0000"/>
    </w:rPr>
  </w:style>
  <w:style w:type="paragraph" w:styleId="af">
    <w:name w:val="List Paragraph"/>
    <w:basedOn w:val="a"/>
    <w:uiPriority w:val="34"/>
    <w:qFormat/>
    <w:rsid w:val="006D150F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666E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163B3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5CC2"/>
    <w:rPr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5CC2"/>
    <w:rPr>
      <w:sz w:val="18"/>
      <w:szCs w:val="18"/>
    </w:rPr>
  </w:style>
  <w:style w:type="paragraph" w:styleId="af3">
    <w:name w:val="Title"/>
    <w:basedOn w:val="a"/>
    <w:next w:val="a"/>
    <w:link w:val="af4"/>
    <w:uiPriority w:val="99"/>
    <w:qFormat/>
    <w:rsid w:val="00A52CA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99"/>
    <w:rsid w:val="00A52CA5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E4B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D1E7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C60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rsid w:val="00C6044B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5A30BB"/>
    <w:rPr>
      <w:sz w:val="24"/>
      <w:szCs w:val="24"/>
    </w:rPr>
  </w:style>
  <w:style w:type="paragraph" w:customStyle="1" w:styleId="ConsPlusNonformat">
    <w:name w:val="ConsPlusNonformat"/>
    <w:rsid w:val="001C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1C22F6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40_07</vt:lpstr>
    </vt:vector>
  </TitlesOfParts>
  <Company>PRPromo</Company>
  <LinksUpToDate>false</LinksUpToDate>
  <CharactersWithSpaces>16349</CharactersWithSpaces>
  <SharedDoc>false</SharedDoc>
  <HLinks>
    <vt:vector size="6" baseType="variant">
      <vt:variant>
        <vt:i4>5242984</vt:i4>
      </vt:variant>
      <vt:variant>
        <vt:i4>2</vt:i4>
      </vt:variant>
      <vt:variant>
        <vt:i4>0</vt:i4>
      </vt:variant>
      <vt:variant>
        <vt:i4>5</vt:i4>
      </vt:variant>
      <vt:variant>
        <vt:lpwstr>mailto:aspirans@mail.ru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40_07</dc:title>
  <dc:creator>Max</dc:creator>
  <cp:lastModifiedBy>1</cp:lastModifiedBy>
  <cp:revision>290</cp:revision>
  <cp:lastPrinted>2023-06-03T09:05:00Z</cp:lastPrinted>
  <dcterms:created xsi:type="dcterms:W3CDTF">2023-04-27T08:07:00Z</dcterms:created>
  <dcterms:modified xsi:type="dcterms:W3CDTF">2023-06-06T08:39:00Z</dcterms:modified>
</cp:coreProperties>
</file>